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29.10.2024. noteikumu Nr. 685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