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F312" w14:textId="77777777" w:rsidR="00505331" w:rsidRPr="00CD5F51" w:rsidRDefault="00CD5F51" w:rsidP="00CD5F51">
      <w:pPr>
        <w:pStyle w:val="Nosaukums"/>
        <w:jc w:val="right"/>
        <w:rPr>
          <w:szCs w:val="28"/>
        </w:rPr>
      </w:pPr>
      <w:r>
        <w:t>Zemkopības ministrijas iesniegtajā redakcijā</w:t>
      </w:r>
    </w:p>
    <w:p w14:paraId="5E72E03C" w14:textId="62B0B159" w:rsidR="001136EC" w:rsidRPr="00EC2467" w:rsidRDefault="001136EC" w:rsidP="001136E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3.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78115049" w14:textId="77777777" w:rsidR="001136EC" w:rsidRPr="00EC2467" w:rsidRDefault="001136EC" w:rsidP="001136E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B41EF57" w14:textId="77777777" w:rsidR="001136EC" w:rsidRPr="00EC2467" w:rsidRDefault="001136EC" w:rsidP="001136EC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B87A8F5" w14:textId="77777777" w:rsidR="001136EC" w:rsidRDefault="001136EC" w:rsidP="001136EC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B4B4423" w14:textId="77777777" w:rsidR="00CD5F51" w:rsidRPr="00CD5F51" w:rsidRDefault="00CD5F51" w:rsidP="00CD5F51">
      <w:pPr>
        <w:shd w:val="clear" w:color="auto" w:fill="FFFFFF"/>
        <w:jc w:val="right"/>
        <w:rPr>
          <w:sz w:val="28"/>
          <w:szCs w:val="28"/>
        </w:rPr>
      </w:pPr>
    </w:p>
    <w:p w14:paraId="618199E7" w14:textId="119AB49B" w:rsidR="00CD5F51" w:rsidRPr="00CD5F51" w:rsidRDefault="00CD5F51" w:rsidP="00CD5F51">
      <w:pPr>
        <w:shd w:val="clear" w:color="auto" w:fill="FFFFFF"/>
        <w:jc w:val="center"/>
        <w:rPr>
          <w:b/>
          <w:bCs/>
          <w:sz w:val="28"/>
          <w:szCs w:val="28"/>
        </w:rPr>
      </w:pPr>
      <w:r w:rsidRPr="00CD5F51">
        <w:rPr>
          <w:b/>
          <w:bCs/>
          <w:sz w:val="28"/>
          <w:szCs w:val="28"/>
        </w:rPr>
        <w:t xml:space="preserve">Veterinārā (veselības) sertifikāta paraugs salamandru ievešanai </w:t>
      </w:r>
      <w:r w:rsidR="00453329">
        <w:rPr>
          <w:b/>
          <w:bCs/>
          <w:sz w:val="28"/>
          <w:szCs w:val="28"/>
        </w:rPr>
        <w:br/>
      </w:r>
      <w:r w:rsidRPr="00CD5F51">
        <w:rPr>
          <w:b/>
          <w:bCs/>
          <w:sz w:val="28"/>
          <w:szCs w:val="28"/>
        </w:rPr>
        <w:t>Eiropas Savienībā</w:t>
      </w:r>
    </w:p>
    <w:p w14:paraId="43FA0CAF" w14:textId="77777777" w:rsidR="00CD5F51" w:rsidRPr="004B63FF" w:rsidRDefault="00CD5F51" w:rsidP="00505331">
      <w:pPr>
        <w:pStyle w:val="Nosaukums"/>
        <w:jc w:val="left"/>
        <w:rPr>
          <w:b w:val="0"/>
          <w:sz w:val="24"/>
          <w:szCs w:val="24"/>
          <w:lang w:val="lv-LV"/>
        </w:rPr>
      </w:pPr>
    </w:p>
    <w:p w14:paraId="6AC56047" w14:textId="0240C7C1" w:rsidR="00505331" w:rsidRPr="004B63FF" w:rsidRDefault="00F112A4" w:rsidP="004B63FF">
      <w:pPr>
        <w:pStyle w:val="Nosaukums"/>
        <w:jc w:val="both"/>
        <w:rPr>
          <w:lang w:val="lv-LV"/>
        </w:rPr>
      </w:pPr>
      <w:r w:rsidRPr="004B63FF">
        <w:rPr>
          <w:noProof/>
          <w:lang w:val="lv-LV"/>
        </w:rPr>
        <w:drawing>
          <wp:inline distT="0" distB="0" distL="0" distR="0" wp14:anchorId="12ADF9B4" wp14:editId="5B3E5B48">
            <wp:extent cx="5505450" cy="5991225"/>
            <wp:effectExtent l="0" t="0" r="0" b="0"/>
            <wp:docPr id="1" name="Attēls 1" descr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B614E" w14:textId="77777777" w:rsidR="004B63FF" w:rsidRPr="004B63FF" w:rsidRDefault="004B63FF" w:rsidP="004B63FF">
      <w:pPr>
        <w:pStyle w:val="Nosaukums"/>
        <w:jc w:val="both"/>
        <w:rPr>
          <w:b w:val="0"/>
          <w:bCs/>
          <w:sz w:val="24"/>
          <w:szCs w:val="24"/>
          <w:lang w:val="lv-LV"/>
        </w:rPr>
      </w:pPr>
    </w:p>
    <w:p w14:paraId="1CA0BB30" w14:textId="59696534" w:rsidR="004B63FF" w:rsidRPr="004B63FF" w:rsidRDefault="00F112A4" w:rsidP="004B63FF">
      <w:pPr>
        <w:pStyle w:val="Nosaukums"/>
        <w:jc w:val="both"/>
        <w:rPr>
          <w:b w:val="0"/>
          <w:bCs/>
          <w:sz w:val="24"/>
          <w:szCs w:val="24"/>
          <w:lang w:val="lv-LV"/>
        </w:rPr>
      </w:pPr>
      <w:r w:rsidRPr="004B63FF">
        <w:rPr>
          <w:noProof/>
          <w:lang w:val="lv-LV"/>
        </w:rPr>
        <w:lastRenderedPageBreak/>
        <w:drawing>
          <wp:inline distT="0" distB="0" distL="0" distR="0" wp14:anchorId="3751270A" wp14:editId="3ED701B5">
            <wp:extent cx="5600700" cy="4714875"/>
            <wp:effectExtent l="0" t="0" r="0" b="0"/>
            <wp:docPr id="2" name="Attēls 2" descr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9EFB6" w14:textId="77777777" w:rsidR="00A14AE4" w:rsidRPr="00D24AE5" w:rsidRDefault="00A14AE4" w:rsidP="00D24AE5">
      <w:pPr>
        <w:pStyle w:val="Nosaukums"/>
        <w:tabs>
          <w:tab w:val="left" w:pos="3500"/>
        </w:tabs>
        <w:jc w:val="left"/>
        <w:rPr>
          <w:b w:val="0"/>
          <w:color w:val="000000"/>
          <w:sz w:val="20"/>
          <w:lang w:val="lv-LV"/>
        </w:rPr>
      </w:pPr>
    </w:p>
    <w:sectPr w:rsidR="00A14AE4" w:rsidRPr="00D24AE5" w:rsidSect="00655198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3FF3" w14:textId="77777777" w:rsidR="00C831AE" w:rsidRDefault="00C831AE" w:rsidP="005872C2">
      <w:r>
        <w:separator/>
      </w:r>
    </w:p>
  </w:endnote>
  <w:endnote w:type="continuationSeparator" w:id="0">
    <w:p w14:paraId="2C03DAD0" w14:textId="77777777" w:rsidR="00C831AE" w:rsidRDefault="00C831AE" w:rsidP="0058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6688" w14:textId="4FAE6DA1" w:rsidR="005872C2" w:rsidRPr="009F7DF0" w:rsidRDefault="009F7DF0" w:rsidP="00C873D1">
    <w:pPr>
      <w:pStyle w:val="Kjene"/>
      <w:jc w:val="both"/>
      <w:rPr>
        <w:sz w:val="16"/>
        <w:szCs w:val="16"/>
      </w:rPr>
    </w:pPr>
    <w:r w:rsidRPr="00FF7229">
      <w:rPr>
        <w:sz w:val="16"/>
        <w:szCs w:val="16"/>
      </w:rPr>
      <w:t>N1649_</w:t>
    </w:r>
    <w:r>
      <w:rPr>
        <w:sz w:val="16"/>
        <w:szCs w:val="16"/>
      </w:rPr>
      <w:t>1</w:t>
    </w:r>
    <w:r w:rsidRPr="00FF7229">
      <w:rPr>
        <w:sz w:val="16"/>
        <w:szCs w:val="16"/>
      </w:rPr>
      <w:t>p</w:t>
    </w:r>
    <w:r>
      <w:rPr>
        <w:sz w:val="16"/>
        <w:szCs w:val="16"/>
      </w:rPr>
      <w:t>3</w:t>
    </w:r>
    <w:r w:rsidRPr="00FF7229">
      <w:rPr>
        <w:sz w:val="16"/>
        <w:szCs w:val="16"/>
      </w:rPr>
      <w:t>_ZM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5579" w14:textId="5A4465B8" w:rsidR="00655198" w:rsidRPr="009F7DF0" w:rsidRDefault="009F7DF0" w:rsidP="00655198">
    <w:pPr>
      <w:pStyle w:val="Kjene"/>
      <w:jc w:val="both"/>
      <w:rPr>
        <w:sz w:val="16"/>
        <w:szCs w:val="16"/>
      </w:rPr>
    </w:pPr>
    <w:r w:rsidRPr="00FF7229">
      <w:rPr>
        <w:sz w:val="16"/>
        <w:szCs w:val="16"/>
      </w:rPr>
      <w:t>N1649_</w:t>
    </w:r>
    <w:r>
      <w:rPr>
        <w:sz w:val="16"/>
        <w:szCs w:val="16"/>
      </w:rPr>
      <w:t>1</w:t>
    </w:r>
    <w:r w:rsidRPr="00FF7229">
      <w:rPr>
        <w:sz w:val="16"/>
        <w:szCs w:val="16"/>
      </w:rPr>
      <w:t>p</w:t>
    </w:r>
    <w:r>
      <w:rPr>
        <w:sz w:val="16"/>
        <w:szCs w:val="16"/>
      </w:rPr>
      <w:t>3</w:t>
    </w:r>
    <w:r w:rsidRPr="00FF7229">
      <w:rPr>
        <w:sz w:val="16"/>
        <w:szCs w:val="16"/>
      </w:rPr>
      <w:t>_ZM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6A66" w14:textId="77777777" w:rsidR="00C831AE" w:rsidRDefault="00C831AE" w:rsidP="005872C2">
      <w:r>
        <w:separator/>
      </w:r>
    </w:p>
  </w:footnote>
  <w:footnote w:type="continuationSeparator" w:id="0">
    <w:p w14:paraId="02C3F2EE" w14:textId="77777777" w:rsidR="00C831AE" w:rsidRDefault="00C831AE" w:rsidP="00587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A3C09" w14:textId="77777777" w:rsidR="005872C2" w:rsidRDefault="00655198" w:rsidP="00655198">
    <w:pPr>
      <w:pStyle w:val="Galven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61A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2C2"/>
    <w:rsid w:val="00052588"/>
    <w:rsid w:val="00055193"/>
    <w:rsid w:val="000E1A7C"/>
    <w:rsid w:val="000F7EBB"/>
    <w:rsid w:val="00105B60"/>
    <w:rsid w:val="00110BF6"/>
    <w:rsid w:val="00113160"/>
    <w:rsid w:val="001136EC"/>
    <w:rsid w:val="00120912"/>
    <w:rsid w:val="001A435C"/>
    <w:rsid w:val="001C3CF2"/>
    <w:rsid w:val="001E2841"/>
    <w:rsid w:val="00237266"/>
    <w:rsid w:val="002B5709"/>
    <w:rsid w:val="00303C8C"/>
    <w:rsid w:val="00317CE7"/>
    <w:rsid w:val="00363257"/>
    <w:rsid w:val="00363B1E"/>
    <w:rsid w:val="00371A13"/>
    <w:rsid w:val="003A0109"/>
    <w:rsid w:val="003B62C7"/>
    <w:rsid w:val="00400134"/>
    <w:rsid w:val="00432D2F"/>
    <w:rsid w:val="004461A7"/>
    <w:rsid w:val="004477C6"/>
    <w:rsid w:val="00453329"/>
    <w:rsid w:val="004773BE"/>
    <w:rsid w:val="004B63FF"/>
    <w:rsid w:val="00505331"/>
    <w:rsid w:val="00557A30"/>
    <w:rsid w:val="005872C2"/>
    <w:rsid w:val="005D69E1"/>
    <w:rsid w:val="0063555B"/>
    <w:rsid w:val="00635F8F"/>
    <w:rsid w:val="0065119B"/>
    <w:rsid w:val="00655198"/>
    <w:rsid w:val="006758D9"/>
    <w:rsid w:val="00697E39"/>
    <w:rsid w:val="00727125"/>
    <w:rsid w:val="007504AA"/>
    <w:rsid w:val="007549C9"/>
    <w:rsid w:val="00755A7C"/>
    <w:rsid w:val="007E6B6A"/>
    <w:rsid w:val="008149AC"/>
    <w:rsid w:val="008556DE"/>
    <w:rsid w:val="0085726C"/>
    <w:rsid w:val="008945CD"/>
    <w:rsid w:val="008E0D21"/>
    <w:rsid w:val="00924FD2"/>
    <w:rsid w:val="00931DBC"/>
    <w:rsid w:val="00972E20"/>
    <w:rsid w:val="0097387D"/>
    <w:rsid w:val="00991964"/>
    <w:rsid w:val="009A2B82"/>
    <w:rsid w:val="009C47D9"/>
    <w:rsid w:val="009E29E6"/>
    <w:rsid w:val="009F48B7"/>
    <w:rsid w:val="009F7DF0"/>
    <w:rsid w:val="00A14AE4"/>
    <w:rsid w:val="00A9777F"/>
    <w:rsid w:val="00AB2F8A"/>
    <w:rsid w:val="00AD2E1A"/>
    <w:rsid w:val="00AD4593"/>
    <w:rsid w:val="00AF296D"/>
    <w:rsid w:val="00B17071"/>
    <w:rsid w:val="00B61FFE"/>
    <w:rsid w:val="00BB3C81"/>
    <w:rsid w:val="00BE52CF"/>
    <w:rsid w:val="00C15AC9"/>
    <w:rsid w:val="00C550C6"/>
    <w:rsid w:val="00C831AE"/>
    <w:rsid w:val="00C873D1"/>
    <w:rsid w:val="00C920C5"/>
    <w:rsid w:val="00CD5F51"/>
    <w:rsid w:val="00D07508"/>
    <w:rsid w:val="00D14A94"/>
    <w:rsid w:val="00D24AE5"/>
    <w:rsid w:val="00D32085"/>
    <w:rsid w:val="00D82590"/>
    <w:rsid w:val="00DD5B51"/>
    <w:rsid w:val="00E12F7D"/>
    <w:rsid w:val="00E3027A"/>
    <w:rsid w:val="00E44C87"/>
    <w:rsid w:val="00E60F49"/>
    <w:rsid w:val="00E67810"/>
    <w:rsid w:val="00E77996"/>
    <w:rsid w:val="00E922C2"/>
    <w:rsid w:val="00EF4709"/>
    <w:rsid w:val="00F112A4"/>
    <w:rsid w:val="00F64543"/>
    <w:rsid w:val="00FB6DD0"/>
    <w:rsid w:val="00FE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84EAF"/>
  <w15:chartTrackingRefBased/>
  <w15:docId w15:val="{CE504FB8-FBE9-43DD-8803-0094F6F3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872C2"/>
    <w:rPr>
      <w:rFonts w:ascii="Times New Roman" w:eastAsia="Times New Roman" w:hAnsi="Times New Roman"/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5872C2"/>
    <w:pPr>
      <w:ind w:left="720"/>
      <w:contextualSpacing/>
    </w:pPr>
  </w:style>
  <w:style w:type="character" w:styleId="Hipersaite">
    <w:name w:val="Hyperlink"/>
    <w:uiPriority w:val="99"/>
    <w:semiHidden/>
    <w:unhideWhenUsed/>
    <w:rsid w:val="005872C2"/>
    <w:rPr>
      <w:color w:val="0000FF"/>
      <w:u w:val="single"/>
    </w:rPr>
  </w:style>
  <w:style w:type="character" w:styleId="Izteiksmgs">
    <w:name w:val="Strong"/>
    <w:uiPriority w:val="22"/>
    <w:qFormat/>
    <w:rsid w:val="005872C2"/>
    <w:rPr>
      <w:b/>
      <w:bCs/>
    </w:rPr>
  </w:style>
  <w:style w:type="paragraph" w:styleId="Galvene">
    <w:name w:val="header"/>
    <w:basedOn w:val="Parasts"/>
    <w:link w:val="GalveneRakstz"/>
    <w:uiPriority w:val="99"/>
    <w:unhideWhenUsed/>
    <w:rsid w:val="005872C2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5872C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5872C2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5872C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Paraststmeklis">
    <w:name w:val="Normal (Web)"/>
    <w:basedOn w:val="Parasts"/>
    <w:rsid w:val="00A14AE4"/>
    <w:pPr>
      <w:spacing w:before="100" w:beforeAutospacing="1" w:after="100" w:afterAutospacing="1"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655198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semiHidden/>
    <w:rsid w:val="00655198"/>
    <w:rPr>
      <w:rFonts w:ascii="Tahoma" w:eastAsia="Times New Roman" w:hAnsi="Tahoma" w:cs="Tahoma"/>
      <w:sz w:val="16"/>
      <w:szCs w:val="16"/>
    </w:rPr>
  </w:style>
  <w:style w:type="paragraph" w:styleId="Nosaukums">
    <w:name w:val="Title"/>
    <w:basedOn w:val="Parasts"/>
    <w:link w:val="NosaukumsRakstz"/>
    <w:qFormat/>
    <w:rsid w:val="00755A7C"/>
    <w:pPr>
      <w:jc w:val="center"/>
    </w:pPr>
    <w:rPr>
      <w:b/>
      <w:sz w:val="28"/>
      <w:szCs w:val="20"/>
      <w:lang w:val="x-none" w:eastAsia="en-US"/>
    </w:rPr>
  </w:style>
  <w:style w:type="character" w:customStyle="1" w:styleId="NosaukumsRakstz">
    <w:name w:val="Nosaukums Rakstz."/>
    <w:link w:val="Nosaukums"/>
    <w:rsid w:val="00755A7C"/>
    <w:rPr>
      <w:rFonts w:ascii="Times New Roman" w:eastAsia="Times New Roman" w:hAnsi="Times New Roman"/>
      <w:b/>
      <w:sz w:val="28"/>
      <w:lang w:val="x-none" w:eastAsia="en-US"/>
    </w:rPr>
  </w:style>
  <w:style w:type="table" w:styleId="Reatabula">
    <w:name w:val="Table Grid"/>
    <w:basedOn w:val="Parastatabula"/>
    <w:uiPriority w:val="59"/>
    <w:rsid w:val="00B61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uiPriority w:val="99"/>
    <w:semiHidden/>
    <w:unhideWhenUsed/>
    <w:rsid w:val="00DD5B51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DD5B51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semiHidden/>
    <w:rsid w:val="00DD5B51"/>
    <w:rPr>
      <w:rFonts w:ascii="Times New Roman" w:eastAsia="Times New Roman" w:hAnsi="Times New Roman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D5B51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DD5B51"/>
    <w:rPr>
      <w:rFonts w:ascii="Times New Roman" w:eastAsia="Times New Roman" w:hAnsi="Times New Roman"/>
      <w:b/>
      <w:bCs/>
    </w:rPr>
  </w:style>
  <w:style w:type="character" w:customStyle="1" w:styleId="numbered-fieldnumber-numeral">
    <w:name w:val="numbered-field__number-numeral"/>
    <w:basedOn w:val="Noklusjumarindkopasfonts"/>
    <w:rsid w:val="00CD5F51"/>
  </w:style>
  <w:style w:type="character" w:customStyle="1" w:styleId="data-node--33590fcd-a9f4-4b1f-8740-a35277baf290">
    <w:name w:val="data-node--33590fcd-a9f4-4b1f-8740-a35277baf290"/>
    <w:basedOn w:val="Noklusjumarindkopasfonts"/>
    <w:rsid w:val="00CD5F51"/>
  </w:style>
  <w:style w:type="character" w:customStyle="1" w:styleId="data-node--f97fca85-2cc8-4d46-9e4c-fcfccb497f1c">
    <w:name w:val="data-node--f97fca85-2cc8-4d46-9e4c-fcfccb497f1c"/>
    <w:basedOn w:val="Noklusjumarindkopasfonts"/>
    <w:rsid w:val="00CD5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53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570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7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33051-35C0-4722-9CC3-0FBF949B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Veterinārās prasības to dzīvnieku apritei, kas nav minēti citos normatīvajos aktos par veterināro kontroli</vt:lpstr>
      <vt:lpstr>Veterinārās prasības to dzīvnieku apritei, kas nav minēti citos normatīvajos aktos par veterināro kontroli</vt:lpstr>
    </vt:vector>
  </TitlesOfParts>
  <Company>ZM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Veterinārās prasības to dzīvnieku apritei, kas nav minēti citos normatīvajos aktos par veterināro kontroli</dc:title>
  <dc:subject>1.Pielikums</dc:subject>
  <dc:creator>Ilze.Kregere@zm.gov.lv</dc:creator>
  <cp:keywords>ZM</cp:keywords>
  <dc:description>Ilze.Kregere@zm.gov.lv, 67027639</dc:description>
  <cp:lastModifiedBy>Anna P</cp:lastModifiedBy>
  <cp:revision>5</cp:revision>
  <dcterms:created xsi:type="dcterms:W3CDTF">2022-07-07T10:07:00Z</dcterms:created>
  <dcterms:modified xsi:type="dcterms:W3CDTF">2022-07-07T10:10:00Z</dcterms:modified>
</cp:coreProperties>
</file>