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AE6" w:rsidRDefault="004A5AE6" w:rsidP="004A5AE6">
      <w:pPr>
        <w:spacing w:before="130" w:after="0" w:line="260" w:lineRule="exact"/>
        <w:ind w:firstLine="539"/>
        <w:jc w:val="right"/>
        <w:rPr>
          <w:rFonts w:ascii="Cambria" w:hAnsi="Cambria"/>
          <w:sz w:val="19"/>
          <w:szCs w:val="19"/>
          <w:lang w:eastAsia="en-US"/>
        </w:rPr>
      </w:pPr>
      <w:bookmarkStart w:id="0" w:name="_GoBack"/>
      <w:bookmarkEnd w:id="0"/>
      <w:r w:rsidRPr="00710E31">
        <w:rPr>
          <w:rFonts w:ascii="Cambria" w:hAnsi="Cambria"/>
          <w:sz w:val="19"/>
          <w:szCs w:val="19"/>
          <w:lang w:eastAsia="en-US"/>
        </w:rPr>
        <w:t>2. pielikums</w:t>
      </w:r>
      <w:r w:rsidRPr="00710E31">
        <w:rPr>
          <w:rFonts w:ascii="Cambria" w:hAnsi="Cambria"/>
          <w:sz w:val="19"/>
          <w:szCs w:val="19"/>
          <w:lang w:eastAsia="en-US"/>
        </w:rPr>
        <w:br/>
        <w:t>Ministru kabineta</w:t>
      </w:r>
      <w:r w:rsidRPr="00710E31">
        <w:rPr>
          <w:rFonts w:ascii="Cambria" w:hAnsi="Cambria"/>
          <w:sz w:val="19"/>
          <w:szCs w:val="19"/>
          <w:lang w:eastAsia="en-US"/>
        </w:rPr>
        <w:br/>
        <w:t>2016. gada 20. decembra</w:t>
      </w:r>
      <w:r w:rsidRPr="00710E31">
        <w:rPr>
          <w:rFonts w:ascii="Cambria" w:hAnsi="Cambria"/>
          <w:sz w:val="19"/>
          <w:szCs w:val="19"/>
          <w:lang w:eastAsia="en-US"/>
        </w:rPr>
        <w:br/>
        <w:t>noteikumiem Nr. 870</w:t>
      </w:r>
    </w:p>
    <w:p w:rsidR="004A5AE6" w:rsidRPr="004A5AE6" w:rsidRDefault="004A5AE6" w:rsidP="004A5AE6">
      <w:pPr>
        <w:spacing w:before="130" w:after="0" w:line="260" w:lineRule="exact"/>
        <w:ind w:firstLine="539"/>
        <w:rPr>
          <w:rFonts w:ascii="Cambria" w:hAnsi="Cambria"/>
          <w:i/>
          <w:sz w:val="19"/>
          <w:szCs w:val="19"/>
          <w:lang w:eastAsia="en-US"/>
        </w:rPr>
      </w:pPr>
      <w:r w:rsidRPr="004A5AE6">
        <w:rPr>
          <w:rFonts w:ascii="Cambria" w:hAnsi="Cambria"/>
          <w:i/>
          <w:sz w:val="19"/>
          <w:szCs w:val="19"/>
          <w:lang w:eastAsia="en-US"/>
        </w:rPr>
        <w:t>(Pielikums MK 01.12.2020. noteikumu Nr. 717 redakcijā)</w:t>
      </w:r>
    </w:p>
    <w:p w:rsidR="004A5AE6" w:rsidRPr="00710E31" w:rsidRDefault="004A5AE6" w:rsidP="004A5AE6">
      <w:pPr>
        <w:shd w:val="clear" w:color="auto" w:fill="FFFFFF"/>
        <w:spacing w:before="130" w:after="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4A5AE6" w:rsidRPr="00710E31" w:rsidRDefault="004A5AE6" w:rsidP="004A5AE6">
      <w:pPr>
        <w:spacing w:before="130" w:after="0" w:line="260" w:lineRule="exact"/>
        <w:jc w:val="center"/>
        <w:rPr>
          <w:rFonts w:ascii="Cambria" w:hAnsi="Cambria"/>
          <w:b/>
          <w:bCs/>
          <w:sz w:val="19"/>
          <w:szCs w:val="19"/>
        </w:rPr>
      </w:pPr>
      <w:r w:rsidRPr="00710E31">
        <w:rPr>
          <w:rFonts w:ascii="Cambria" w:hAnsi="Cambria"/>
          <w:b/>
          <w:bCs/>
          <w:sz w:val="19"/>
          <w:szCs w:val="19"/>
        </w:rPr>
        <w:t>Publisko izmaksu maksimālā un privāto izmaksu minimālā apjoma aprēķins (EUR)</w:t>
      </w:r>
    </w:p>
    <w:p w:rsidR="004A5AE6" w:rsidRPr="00710E31" w:rsidRDefault="004A5AE6" w:rsidP="004A5AE6">
      <w:pPr>
        <w:shd w:val="clear" w:color="auto" w:fill="FFFFFF"/>
        <w:spacing w:before="130" w:after="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53"/>
        <w:gridCol w:w="3256"/>
        <w:gridCol w:w="3252"/>
        <w:gridCol w:w="3255"/>
      </w:tblGrid>
      <w:tr w:rsidR="004A5AE6" w:rsidRPr="00B86565" w:rsidTr="008127EF">
        <w:trPr>
          <w:cantSplit/>
        </w:trPr>
        <w:tc>
          <w:tcPr>
            <w:tcW w:w="3628" w:type="dxa"/>
            <w:vAlign w:val="center"/>
            <w:hideMark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86565">
              <w:rPr>
                <w:rFonts w:ascii="Cambria" w:hAnsi="Cambria"/>
                <w:bCs/>
                <w:sz w:val="19"/>
                <w:szCs w:val="19"/>
              </w:rPr>
              <w:t>Kopējais finansējums (EUR)</w:t>
            </w:r>
          </w:p>
        </w:tc>
        <w:tc>
          <w:tcPr>
            <w:tcW w:w="3628" w:type="dxa"/>
            <w:vAlign w:val="center"/>
            <w:hideMark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86565">
              <w:rPr>
                <w:rFonts w:ascii="Cambria" w:hAnsi="Cambria"/>
                <w:bCs/>
                <w:sz w:val="19"/>
                <w:szCs w:val="19"/>
              </w:rPr>
              <w:t>Maksimālais publiskais finansējums (EUR)</w:t>
            </w:r>
          </w:p>
        </w:tc>
        <w:tc>
          <w:tcPr>
            <w:tcW w:w="3628" w:type="dxa"/>
            <w:vAlign w:val="center"/>
            <w:hideMark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86565">
              <w:rPr>
                <w:rFonts w:ascii="Cambria" w:hAnsi="Cambria"/>
                <w:bCs/>
                <w:sz w:val="19"/>
                <w:szCs w:val="19"/>
              </w:rPr>
              <w:t>Minimālais privātais finansējums (EUR)</w:t>
            </w:r>
          </w:p>
        </w:tc>
        <w:tc>
          <w:tcPr>
            <w:tcW w:w="3629" w:type="dxa"/>
            <w:vAlign w:val="center"/>
            <w:hideMark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86565">
              <w:rPr>
                <w:rFonts w:ascii="Cambria" w:hAnsi="Cambria"/>
                <w:bCs/>
                <w:sz w:val="19"/>
                <w:szCs w:val="19"/>
              </w:rPr>
              <w:t>Atsauce uz finansējuma saņēmēja rīkojumu, ar kuru apstiprināts informāciju pamatojošs aprēķins</w:t>
            </w:r>
          </w:p>
        </w:tc>
      </w:tr>
      <w:tr w:rsidR="004A5AE6" w:rsidRPr="00B86565" w:rsidTr="008127EF">
        <w:trPr>
          <w:cantSplit/>
        </w:trPr>
        <w:tc>
          <w:tcPr>
            <w:tcW w:w="3628" w:type="dxa"/>
            <w:vAlign w:val="center"/>
            <w:hideMark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86565">
              <w:rPr>
                <w:rFonts w:ascii="Cambria" w:hAnsi="Cambria"/>
                <w:sz w:val="19"/>
                <w:szCs w:val="19"/>
              </w:rPr>
              <w:t>1</w:t>
            </w:r>
          </w:p>
        </w:tc>
        <w:tc>
          <w:tcPr>
            <w:tcW w:w="3628" w:type="dxa"/>
            <w:vAlign w:val="center"/>
            <w:hideMark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86565">
              <w:rPr>
                <w:rFonts w:ascii="Cambria" w:hAnsi="Cambria"/>
                <w:sz w:val="19"/>
                <w:szCs w:val="19"/>
              </w:rPr>
              <w:t>2</w:t>
            </w:r>
          </w:p>
        </w:tc>
        <w:tc>
          <w:tcPr>
            <w:tcW w:w="3628" w:type="dxa"/>
            <w:vAlign w:val="center"/>
            <w:hideMark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86565">
              <w:rPr>
                <w:rFonts w:ascii="Cambria" w:hAnsi="Cambria"/>
                <w:sz w:val="19"/>
                <w:szCs w:val="19"/>
              </w:rPr>
              <w:t>3 = 1 – 2</w:t>
            </w:r>
          </w:p>
        </w:tc>
        <w:tc>
          <w:tcPr>
            <w:tcW w:w="3629" w:type="dxa"/>
            <w:vAlign w:val="center"/>
            <w:hideMark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  <w:r w:rsidRPr="00B86565">
              <w:rPr>
                <w:rFonts w:ascii="Cambria" w:hAnsi="Cambria"/>
                <w:sz w:val="19"/>
                <w:szCs w:val="19"/>
              </w:rPr>
              <w:t>4</w:t>
            </w:r>
          </w:p>
        </w:tc>
      </w:tr>
      <w:tr w:rsidR="004A5AE6" w:rsidRPr="00B86565" w:rsidTr="008127EF">
        <w:trPr>
          <w:cantSplit/>
          <w:trHeight w:val="227"/>
        </w:trPr>
        <w:tc>
          <w:tcPr>
            <w:tcW w:w="3628" w:type="dxa"/>
            <w:vAlign w:val="center"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28" w:type="dxa"/>
            <w:vAlign w:val="center"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28" w:type="dxa"/>
            <w:vAlign w:val="center"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29" w:type="dxa"/>
            <w:vAlign w:val="center"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4A5AE6" w:rsidRPr="00B86565" w:rsidTr="008127EF">
        <w:trPr>
          <w:cantSplit/>
          <w:trHeight w:val="227"/>
        </w:trPr>
        <w:tc>
          <w:tcPr>
            <w:tcW w:w="3628" w:type="dxa"/>
            <w:vAlign w:val="center"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28" w:type="dxa"/>
            <w:vAlign w:val="center"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28" w:type="dxa"/>
            <w:vAlign w:val="center"/>
          </w:tcPr>
          <w:p w:rsidR="004A5AE6" w:rsidRPr="00B86565" w:rsidRDefault="004A5AE6" w:rsidP="008127EF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29" w:type="dxa"/>
            <w:vAlign w:val="bottom"/>
          </w:tcPr>
          <w:p w:rsidR="004A5AE6" w:rsidRPr="00B86565" w:rsidRDefault="004A5AE6" w:rsidP="004A5AE6">
            <w:pPr>
              <w:tabs>
                <w:tab w:val="left" w:pos="6804"/>
              </w:tabs>
              <w:spacing w:after="0" w:line="240" w:lineRule="auto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4A5AE6" w:rsidRPr="00710E31" w:rsidRDefault="004A5AE6" w:rsidP="004A5AE6">
      <w:pPr>
        <w:shd w:val="clear" w:color="auto" w:fill="FFFFFF"/>
        <w:spacing w:before="130" w:after="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3F2333" w:rsidRDefault="003F2333"/>
    <w:sectPr w:rsidR="003F2333" w:rsidSect="004A5AE6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AE6"/>
    <w:rsid w:val="003F2333"/>
    <w:rsid w:val="004A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AE6"/>
    <w:rPr>
      <w:rFonts w:ascii="Calibri" w:eastAsia="Times New Roman" w:hAnsi="Calibri" w:cs="Times New Roman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AE6"/>
    <w:rPr>
      <w:rFonts w:ascii="Calibri" w:eastAsia="Times New Roman" w:hAnsi="Calibri" w:cs="Times New Roman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Spuļģe</dc:creator>
  <cp:lastModifiedBy>Sandra Spuļģe</cp:lastModifiedBy>
  <cp:revision>1</cp:revision>
  <dcterms:created xsi:type="dcterms:W3CDTF">2020-12-07T08:12:00Z</dcterms:created>
  <dcterms:modified xsi:type="dcterms:W3CDTF">2020-12-07T08:14:00Z</dcterms:modified>
</cp:coreProperties>
</file>