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A9E4DA" w14:textId="3C52A9E2" w:rsidR="00EE6FDB" w:rsidRPr="00EC2467" w:rsidRDefault="00EE6FDB" w:rsidP="00EE6FDB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bookmarkStart w:id="0" w:name="_Hlk74996652"/>
      <w:r>
        <w:rPr>
          <w:rFonts w:cs="Calibri"/>
          <w:color w:val="333333"/>
          <w:sz w:val="28"/>
          <w:lang w:eastAsia="en-GB"/>
        </w:rPr>
        <w:t>2. </w:t>
      </w:r>
      <w:proofErr w:type="spellStart"/>
      <w:r>
        <w:rPr>
          <w:rFonts w:cs="Calibri"/>
          <w:color w:val="333333"/>
          <w:sz w:val="28"/>
          <w:lang w:eastAsia="en-GB"/>
        </w:rPr>
        <w:t>p</w:t>
      </w:r>
      <w:r w:rsidRPr="00EC2467">
        <w:rPr>
          <w:rFonts w:cs="Calibri"/>
          <w:color w:val="333333"/>
          <w:sz w:val="28"/>
          <w:lang w:eastAsia="en-GB"/>
        </w:rPr>
        <w:t>ielikums</w:t>
      </w:r>
      <w:proofErr w:type="spellEnd"/>
      <w:r w:rsidRPr="00EC2467">
        <w:rPr>
          <w:rFonts w:cs="Calibri"/>
          <w:color w:val="333333"/>
          <w:sz w:val="28"/>
          <w:lang w:eastAsia="en-GB"/>
        </w:rPr>
        <w:t xml:space="preserve"> </w:t>
      </w:r>
    </w:p>
    <w:p w14:paraId="6DBD39DD" w14:textId="77777777" w:rsidR="00EE6FDB" w:rsidRPr="00EC2467" w:rsidRDefault="00EE6FDB" w:rsidP="00EE6FDB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proofErr w:type="spellStart"/>
      <w:r w:rsidRPr="00EC2467">
        <w:rPr>
          <w:rFonts w:cs="Calibri"/>
          <w:color w:val="333333"/>
          <w:sz w:val="28"/>
          <w:lang w:eastAsia="en-GB"/>
        </w:rPr>
        <w:t>Ministru</w:t>
      </w:r>
      <w:proofErr w:type="spellEnd"/>
      <w:r w:rsidRPr="00EC2467">
        <w:rPr>
          <w:rFonts w:cs="Calibri"/>
          <w:color w:val="333333"/>
          <w:sz w:val="28"/>
          <w:lang w:eastAsia="en-GB"/>
        </w:rPr>
        <w:t xml:space="preserve"> </w:t>
      </w:r>
      <w:proofErr w:type="spellStart"/>
      <w:r w:rsidRPr="00EC2467">
        <w:rPr>
          <w:rFonts w:cs="Calibri"/>
          <w:color w:val="333333"/>
          <w:sz w:val="28"/>
          <w:lang w:eastAsia="en-GB"/>
        </w:rPr>
        <w:t>kabineta</w:t>
      </w:r>
      <w:proofErr w:type="spellEnd"/>
      <w:r w:rsidRPr="00EC2467">
        <w:rPr>
          <w:rFonts w:cs="Calibri"/>
          <w:color w:val="333333"/>
          <w:sz w:val="28"/>
          <w:lang w:eastAsia="en-GB"/>
        </w:rPr>
        <w:t xml:space="preserve"> </w:t>
      </w:r>
    </w:p>
    <w:p w14:paraId="0F61B5BF" w14:textId="77777777" w:rsidR="00EE6FDB" w:rsidRPr="00EC2467" w:rsidRDefault="00EE6FDB" w:rsidP="00EE6FDB">
      <w:pPr>
        <w:jc w:val="right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color w:val="333333"/>
          <w:sz w:val="28"/>
          <w:lang w:eastAsia="en-GB"/>
        </w:rPr>
        <w:t>2025. gada 18. marta</w:t>
      </w:r>
    </w:p>
    <w:p w14:paraId="328612F7" w14:textId="77777777" w:rsidR="00EE6FDB" w:rsidRPr="00FE5C2F" w:rsidRDefault="00EE6FDB" w:rsidP="00EE6FDB">
      <w:pPr>
        <w:jc w:val="right"/>
        <w:rPr>
          <w:color w:val="333333"/>
          <w:sz w:val="28"/>
          <w:szCs w:val="28"/>
          <w:lang w:eastAsia="en-GB"/>
        </w:rPr>
      </w:pPr>
      <w:proofErr w:type="spellStart"/>
      <w:r w:rsidRPr="00EC2467">
        <w:rPr>
          <w:rFonts w:cs="Calibri"/>
          <w:sz w:val="28"/>
          <w:lang w:eastAsia="en-GB"/>
        </w:rPr>
        <w:t>noteikumiem</w:t>
      </w:r>
      <w:proofErr w:type="spellEnd"/>
      <w:r w:rsidRPr="00EC2467">
        <w:rPr>
          <w:rFonts w:cs="Calibri"/>
          <w:sz w:val="28"/>
          <w:lang w:eastAsia="en-GB"/>
        </w:rPr>
        <w:t xml:space="preserve"> </w:t>
      </w:r>
      <w:r w:rsidRPr="00EC2467">
        <w:rPr>
          <w:rFonts w:cs="Calibri"/>
          <w:color w:val="333333"/>
          <w:sz w:val="28"/>
          <w:lang w:eastAsia="en-GB"/>
        </w:rPr>
        <w:t xml:space="preserve">Nr. </w:t>
      </w:r>
      <w:r w:rsidRPr="00EC2467">
        <w:rPr>
          <w:rFonts w:cs="Calibri"/>
          <w:color w:val="333333"/>
          <w:sz w:val="28"/>
          <w:lang w:eastAsia="en-GB"/>
        </w:rPr>
        <w:t>168</w:t>
      </w:r>
    </w:p>
    <w:p w14:paraId="6AF0443F" w14:textId="77777777" w:rsidR="00EE6FDB" w:rsidRDefault="00EE6FDB" w:rsidP="00EE6FDB">
      <w:pPr>
        <w:spacing w:before="64" w:after="64"/>
        <w:jc w:val="right"/>
        <w:rPr>
          <w:b/>
          <w:bCs/>
          <w:sz w:val="28"/>
          <w:szCs w:val="28"/>
          <w:lang w:val="lv-LV"/>
        </w:rPr>
      </w:pPr>
    </w:p>
    <w:p w14:paraId="4DBAA4E4" w14:textId="04A28C62" w:rsidR="006D5830" w:rsidRPr="00A6718A" w:rsidRDefault="00474840" w:rsidP="00003116">
      <w:pPr>
        <w:spacing w:before="64" w:after="64"/>
        <w:jc w:val="center"/>
        <w:rPr>
          <w:b/>
          <w:bCs/>
          <w:sz w:val="28"/>
          <w:szCs w:val="28"/>
          <w:lang w:val="lv-LV"/>
        </w:rPr>
      </w:pPr>
      <w:r>
        <w:rPr>
          <w:b/>
          <w:bCs/>
          <w:sz w:val="28"/>
          <w:szCs w:val="28"/>
          <w:lang w:val="lv-LV"/>
        </w:rPr>
        <w:t>Speciālā i</w:t>
      </w:r>
      <w:r w:rsidR="006D5830" w:rsidRPr="00A6718A">
        <w:rPr>
          <w:b/>
          <w:bCs/>
          <w:sz w:val="28"/>
          <w:szCs w:val="28"/>
          <w:lang w:val="lv-LV"/>
        </w:rPr>
        <w:t xml:space="preserve">nformatīvā </w:t>
      </w:r>
      <w:r w:rsidR="006D5830" w:rsidRPr="0097149E">
        <w:rPr>
          <w:b/>
          <w:bCs/>
          <w:sz w:val="28"/>
          <w:szCs w:val="28"/>
          <w:lang w:val="lv-LV"/>
        </w:rPr>
        <w:t xml:space="preserve">zīme dabas </w:t>
      </w:r>
      <w:r w:rsidR="00F063B3">
        <w:rPr>
          <w:b/>
          <w:bCs/>
          <w:sz w:val="28"/>
          <w:szCs w:val="28"/>
          <w:lang w:val="lv-LV"/>
        </w:rPr>
        <w:t>lieguma</w:t>
      </w:r>
      <w:r w:rsidR="006D5830">
        <w:rPr>
          <w:b/>
          <w:bCs/>
          <w:sz w:val="28"/>
          <w:szCs w:val="28"/>
          <w:lang w:val="lv-LV"/>
        </w:rPr>
        <w:t xml:space="preserve"> </w:t>
      </w:r>
      <w:r w:rsidR="006D5830" w:rsidRPr="0097149E">
        <w:rPr>
          <w:b/>
          <w:bCs/>
          <w:sz w:val="28"/>
          <w:szCs w:val="28"/>
          <w:lang w:val="lv-LV"/>
        </w:rPr>
        <w:t>apzīmēšanai un</w:t>
      </w:r>
      <w:r w:rsidR="006D5830" w:rsidRPr="00A6718A">
        <w:rPr>
          <w:b/>
          <w:bCs/>
          <w:sz w:val="28"/>
          <w:szCs w:val="28"/>
          <w:lang w:val="lv-LV"/>
        </w:rPr>
        <w:br/>
        <w:t>tās lietošanas kārtība</w:t>
      </w:r>
    </w:p>
    <w:bookmarkEnd w:id="0"/>
    <w:p w14:paraId="0C54AB41" w14:textId="77777777" w:rsidR="006D5830" w:rsidRPr="00A6718A" w:rsidRDefault="006D5830" w:rsidP="006D5830">
      <w:pPr>
        <w:spacing w:before="64" w:after="64"/>
        <w:jc w:val="center"/>
        <w:rPr>
          <w:szCs w:val="24"/>
          <w:lang w:val="lv-LV"/>
        </w:rPr>
      </w:pPr>
      <w:r w:rsidRPr="00A6718A">
        <w:rPr>
          <w:szCs w:val="24"/>
          <w:lang w:val="lv-LV"/>
        </w:rPr>
        <w:t> </w:t>
      </w:r>
    </w:p>
    <w:p w14:paraId="273A89B9" w14:textId="46806779" w:rsidR="006D5830" w:rsidRDefault="00474840" w:rsidP="00CB70EE">
      <w:pPr>
        <w:spacing w:before="64" w:after="64"/>
        <w:ind w:firstLine="709"/>
        <w:jc w:val="both"/>
        <w:rPr>
          <w:szCs w:val="24"/>
          <w:lang w:val="lv-LV"/>
        </w:rPr>
      </w:pPr>
      <w:r>
        <w:rPr>
          <w:sz w:val="28"/>
          <w:szCs w:val="28"/>
          <w:lang w:val="lv-LV"/>
        </w:rPr>
        <w:t>1. Speciālā i</w:t>
      </w:r>
      <w:r w:rsidR="006D5830" w:rsidRPr="0025646F">
        <w:rPr>
          <w:sz w:val="28"/>
          <w:szCs w:val="28"/>
          <w:lang w:val="lv-LV"/>
        </w:rPr>
        <w:t>nformatīvā zīme</w:t>
      </w:r>
      <w:r w:rsidR="006D5830" w:rsidRPr="0025646F">
        <w:rPr>
          <w:b/>
          <w:bCs/>
          <w:sz w:val="28"/>
          <w:szCs w:val="28"/>
          <w:lang w:val="lv-LV"/>
        </w:rPr>
        <w:t xml:space="preserve"> </w:t>
      </w:r>
      <w:r w:rsidR="006D5830">
        <w:rPr>
          <w:sz w:val="28"/>
          <w:szCs w:val="28"/>
          <w:lang w:val="lv-LV"/>
        </w:rPr>
        <w:t xml:space="preserve">dabas </w:t>
      </w:r>
      <w:r w:rsidR="00F063B3">
        <w:rPr>
          <w:sz w:val="28"/>
          <w:szCs w:val="28"/>
          <w:lang w:val="lv-LV"/>
        </w:rPr>
        <w:t>lieguma</w:t>
      </w:r>
      <w:r w:rsidR="006D5830" w:rsidRPr="0025646F">
        <w:rPr>
          <w:sz w:val="28"/>
          <w:szCs w:val="28"/>
          <w:lang w:val="lv-LV"/>
        </w:rPr>
        <w:t xml:space="preserve"> apzīmēšanai (turpmāk – zīme) ir zaļš kvadrātveida laukums baltā ietvarā ar stilizētu ozollapas piktogrammu</w:t>
      </w:r>
      <w:r w:rsidR="006D5830" w:rsidRPr="00A6718A">
        <w:rPr>
          <w:szCs w:val="24"/>
          <w:lang w:val="lv-LV"/>
        </w:rPr>
        <w:t>.</w:t>
      </w:r>
    </w:p>
    <w:p w14:paraId="0BC23F06" w14:textId="77777777" w:rsidR="006D5830" w:rsidRPr="00A6718A" w:rsidRDefault="006D5830" w:rsidP="006D5830">
      <w:pPr>
        <w:spacing w:before="64" w:after="64"/>
        <w:ind w:firstLine="321"/>
        <w:jc w:val="both"/>
        <w:rPr>
          <w:szCs w:val="24"/>
          <w:lang w:val="lv-LV"/>
        </w:rPr>
      </w:pPr>
    </w:p>
    <w:p w14:paraId="35F8813A" w14:textId="2377AFC0" w:rsidR="006D5830" w:rsidRPr="00A6718A" w:rsidRDefault="00C74D01" w:rsidP="006D5830">
      <w:pPr>
        <w:spacing w:before="64" w:after="64"/>
        <w:jc w:val="center"/>
        <w:rPr>
          <w:szCs w:val="24"/>
          <w:lang w:val="lv-LV"/>
        </w:rPr>
      </w:pPr>
      <w:r w:rsidRPr="00A6718A">
        <w:rPr>
          <w:noProof/>
          <w:szCs w:val="24"/>
          <w:lang w:val="lv-LV"/>
        </w:rPr>
        <w:drawing>
          <wp:inline distT="0" distB="0" distL="0" distR="0" wp14:anchorId="2962F8DD" wp14:editId="2E8E4848">
            <wp:extent cx="1800225" cy="18002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8262D1" w14:textId="77777777" w:rsidR="006D5830" w:rsidRPr="00A6718A" w:rsidRDefault="006D5830" w:rsidP="006D5830">
      <w:pPr>
        <w:spacing w:before="64" w:after="64"/>
        <w:ind w:firstLine="321"/>
        <w:jc w:val="both"/>
        <w:rPr>
          <w:szCs w:val="24"/>
          <w:lang w:val="lv-LV"/>
        </w:rPr>
      </w:pPr>
      <w:r w:rsidRPr="00A6718A">
        <w:rPr>
          <w:szCs w:val="24"/>
          <w:lang w:val="lv-LV"/>
        </w:rPr>
        <w:t> </w:t>
      </w:r>
    </w:p>
    <w:p w14:paraId="57138C6C" w14:textId="77777777" w:rsidR="00EE6FDB" w:rsidRDefault="00EE6FDB" w:rsidP="006D5830">
      <w:pPr>
        <w:spacing w:before="64" w:after="64"/>
        <w:ind w:firstLine="321"/>
        <w:jc w:val="both"/>
        <w:rPr>
          <w:sz w:val="28"/>
          <w:szCs w:val="28"/>
          <w:lang w:val="lv-LV"/>
        </w:rPr>
      </w:pPr>
    </w:p>
    <w:p w14:paraId="3A15B01C" w14:textId="6AD3B6AA" w:rsidR="006D5830" w:rsidRPr="0025646F" w:rsidRDefault="006D5830" w:rsidP="00CB70EE">
      <w:pPr>
        <w:spacing w:before="64" w:after="64"/>
        <w:ind w:firstLine="709"/>
        <w:jc w:val="both"/>
        <w:rPr>
          <w:sz w:val="28"/>
          <w:szCs w:val="28"/>
          <w:lang w:val="lv-LV"/>
        </w:rPr>
      </w:pPr>
      <w:r w:rsidRPr="0025646F">
        <w:rPr>
          <w:sz w:val="28"/>
          <w:szCs w:val="28"/>
          <w:lang w:val="lv-LV"/>
        </w:rPr>
        <w:t xml:space="preserve">2. Zīmes krāsas (krāsu standarti norādīti </w:t>
      </w:r>
      <w:r w:rsidRPr="0025646F">
        <w:rPr>
          <w:i/>
          <w:iCs/>
          <w:sz w:val="28"/>
          <w:szCs w:val="28"/>
          <w:lang w:val="lv-LV"/>
        </w:rPr>
        <w:t>PANTONE</w:t>
      </w:r>
      <w:r w:rsidRPr="0025646F">
        <w:rPr>
          <w:sz w:val="28"/>
          <w:szCs w:val="28"/>
          <w:lang w:val="lv-LV"/>
        </w:rPr>
        <w:t xml:space="preserve">, </w:t>
      </w:r>
      <w:r w:rsidRPr="0025646F">
        <w:rPr>
          <w:i/>
          <w:iCs/>
          <w:sz w:val="28"/>
          <w:szCs w:val="28"/>
          <w:lang w:val="lv-LV"/>
        </w:rPr>
        <w:t>CMYK</w:t>
      </w:r>
      <w:r w:rsidRPr="0025646F">
        <w:rPr>
          <w:sz w:val="28"/>
          <w:szCs w:val="28"/>
          <w:lang w:val="lv-LV"/>
        </w:rPr>
        <w:t xml:space="preserve"> un </w:t>
      </w:r>
      <w:r w:rsidRPr="0025646F">
        <w:rPr>
          <w:i/>
          <w:iCs/>
          <w:sz w:val="28"/>
          <w:szCs w:val="28"/>
          <w:lang w:val="lv-LV"/>
        </w:rPr>
        <w:t>ORACAL</w:t>
      </w:r>
      <w:r w:rsidRPr="0025646F">
        <w:rPr>
          <w:sz w:val="28"/>
          <w:szCs w:val="28"/>
          <w:lang w:val="lv-LV"/>
        </w:rPr>
        <w:t xml:space="preserve"> sistēmās) ir šādas:</w:t>
      </w:r>
    </w:p>
    <w:p w14:paraId="6D12073F" w14:textId="1FB0CF55" w:rsidR="006D5830" w:rsidRPr="0025646F" w:rsidRDefault="006D5830" w:rsidP="00CB70EE">
      <w:pPr>
        <w:spacing w:before="64" w:after="64"/>
        <w:ind w:firstLine="709"/>
        <w:jc w:val="both"/>
        <w:rPr>
          <w:sz w:val="28"/>
          <w:szCs w:val="28"/>
          <w:lang w:val="lv-LV"/>
        </w:rPr>
      </w:pPr>
      <w:r w:rsidRPr="0025646F">
        <w:rPr>
          <w:sz w:val="28"/>
          <w:szCs w:val="28"/>
          <w:lang w:val="lv-LV"/>
        </w:rPr>
        <w:t xml:space="preserve">2.1. kvadrātveida laukums (ozollapas piktogrammas fons) </w:t>
      </w:r>
      <w:r w:rsidR="00EE6FDB" w:rsidRPr="0025646F">
        <w:rPr>
          <w:sz w:val="28"/>
          <w:szCs w:val="28"/>
          <w:lang w:val="lv-LV"/>
        </w:rPr>
        <w:t>–</w:t>
      </w:r>
      <w:r w:rsidRPr="0025646F">
        <w:rPr>
          <w:sz w:val="28"/>
          <w:szCs w:val="28"/>
          <w:lang w:val="lv-LV"/>
        </w:rPr>
        <w:t xml:space="preserve"> gaiši zaļā krāsā (</w:t>
      </w:r>
      <w:r w:rsidRPr="0025646F">
        <w:rPr>
          <w:i/>
          <w:iCs/>
          <w:sz w:val="28"/>
          <w:szCs w:val="28"/>
          <w:lang w:val="lv-LV"/>
        </w:rPr>
        <w:t>PANTONE 362C</w:t>
      </w:r>
      <w:r w:rsidRPr="0025646F">
        <w:rPr>
          <w:sz w:val="28"/>
          <w:szCs w:val="28"/>
          <w:lang w:val="lv-LV"/>
        </w:rPr>
        <w:t xml:space="preserve"> vai </w:t>
      </w:r>
      <w:r w:rsidRPr="0025646F">
        <w:rPr>
          <w:i/>
          <w:iCs/>
          <w:sz w:val="28"/>
          <w:szCs w:val="28"/>
          <w:lang w:val="lv-LV"/>
        </w:rPr>
        <w:t>C70 M0 Y100 K0</w:t>
      </w:r>
      <w:r w:rsidRPr="0025646F">
        <w:rPr>
          <w:sz w:val="28"/>
          <w:szCs w:val="28"/>
          <w:lang w:val="lv-LV"/>
        </w:rPr>
        <w:t xml:space="preserve">, vai </w:t>
      </w:r>
      <w:r w:rsidRPr="0025646F">
        <w:rPr>
          <w:i/>
          <w:iCs/>
          <w:sz w:val="28"/>
          <w:szCs w:val="28"/>
          <w:lang w:val="lv-LV"/>
        </w:rPr>
        <w:t>ORACAL ECONOMY 064</w:t>
      </w:r>
      <w:r w:rsidRPr="0025646F">
        <w:rPr>
          <w:sz w:val="28"/>
          <w:szCs w:val="28"/>
          <w:lang w:val="lv-LV"/>
        </w:rPr>
        <w:t xml:space="preserve"> (</w:t>
      </w:r>
      <w:r w:rsidRPr="0025646F">
        <w:rPr>
          <w:i/>
          <w:iCs/>
          <w:sz w:val="28"/>
          <w:szCs w:val="28"/>
          <w:lang w:val="lv-LV"/>
        </w:rPr>
        <w:t>yellow green</w:t>
      </w:r>
      <w:r w:rsidRPr="0025646F">
        <w:rPr>
          <w:sz w:val="28"/>
          <w:szCs w:val="28"/>
          <w:lang w:val="lv-LV"/>
        </w:rPr>
        <w:t>));</w:t>
      </w:r>
    </w:p>
    <w:p w14:paraId="67ACFD5C" w14:textId="1AB990E4" w:rsidR="006D5830" w:rsidRPr="0025646F" w:rsidRDefault="006D5830" w:rsidP="00CB70EE">
      <w:pPr>
        <w:spacing w:before="64" w:after="64"/>
        <w:ind w:firstLine="709"/>
        <w:jc w:val="both"/>
        <w:rPr>
          <w:sz w:val="28"/>
          <w:szCs w:val="28"/>
          <w:lang w:val="lv-LV"/>
        </w:rPr>
      </w:pPr>
      <w:r w:rsidRPr="0025646F">
        <w:rPr>
          <w:sz w:val="28"/>
          <w:szCs w:val="28"/>
          <w:lang w:val="lv-LV"/>
        </w:rPr>
        <w:t xml:space="preserve">2.2. ozollapas piktogramma </w:t>
      </w:r>
      <w:r w:rsidR="00EE6FDB" w:rsidRPr="0025646F">
        <w:rPr>
          <w:sz w:val="28"/>
          <w:szCs w:val="28"/>
          <w:lang w:val="lv-LV"/>
        </w:rPr>
        <w:t>–</w:t>
      </w:r>
      <w:r w:rsidRPr="0025646F">
        <w:rPr>
          <w:sz w:val="28"/>
          <w:szCs w:val="28"/>
          <w:lang w:val="lv-LV"/>
        </w:rPr>
        <w:t xml:space="preserve"> baltā krāsā;</w:t>
      </w:r>
    </w:p>
    <w:p w14:paraId="7280ADD3" w14:textId="5BB910A3" w:rsidR="006D5830" w:rsidRPr="0025646F" w:rsidRDefault="006D5830" w:rsidP="00CB70EE">
      <w:pPr>
        <w:spacing w:before="64" w:after="64"/>
        <w:ind w:firstLine="709"/>
        <w:jc w:val="both"/>
        <w:rPr>
          <w:sz w:val="28"/>
          <w:szCs w:val="28"/>
          <w:lang w:val="lv-LV"/>
        </w:rPr>
      </w:pPr>
      <w:r w:rsidRPr="0025646F">
        <w:rPr>
          <w:sz w:val="28"/>
          <w:szCs w:val="28"/>
          <w:lang w:val="lv-LV"/>
        </w:rPr>
        <w:t xml:space="preserve">2.3. ozollapas piktogrammas kontūra un ozollapas dzīslojums </w:t>
      </w:r>
      <w:r w:rsidR="00EE6FDB" w:rsidRPr="0025646F">
        <w:rPr>
          <w:sz w:val="28"/>
          <w:szCs w:val="28"/>
          <w:lang w:val="lv-LV"/>
        </w:rPr>
        <w:t>–</w:t>
      </w:r>
      <w:r w:rsidRPr="0025646F">
        <w:rPr>
          <w:sz w:val="28"/>
          <w:szCs w:val="28"/>
          <w:lang w:val="lv-LV"/>
        </w:rPr>
        <w:t xml:space="preserve"> tumši zaļā krāsā (</w:t>
      </w:r>
      <w:r w:rsidRPr="0025646F">
        <w:rPr>
          <w:i/>
          <w:iCs/>
          <w:sz w:val="28"/>
          <w:szCs w:val="28"/>
          <w:lang w:val="lv-LV"/>
        </w:rPr>
        <w:t>PANTONE 3425C</w:t>
      </w:r>
      <w:r w:rsidRPr="0025646F">
        <w:rPr>
          <w:sz w:val="28"/>
          <w:szCs w:val="28"/>
          <w:lang w:val="lv-LV"/>
        </w:rPr>
        <w:t xml:space="preserve"> vai </w:t>
      </w:r>
      <w:r w:rsidRPr="0025646F">
        <w:rPr>
          <w:i/>
          <w:iCs/>
          <w:sz w:val="28"/>
          <w:szCs w:val="28"/>
          <w:lang w:val="lv-LV"/>
        </w:rPr>
        <w:t>C100 M0 Y78 K42</w:t>
      </w:r>
      <w:r w:rsidRPr="0025646F">
        <w:rPr>
          <w:sz w:val="28"/>
          <w:szCs w:val="28"/>
          <w:lang w:val="lv-LV"/>
        </w:rPr>
        <w:t xml:space="preserve">, vai </w:t>
      </w:r>
      <w:r w:rsidRPr="0025646F">
        <w:rPr>
          <w:i/>
          <w:iCs/>
          <w:sz w:val="28"/>
          <w:szCs w:val="28"/>
          <w:lang w:val="lv-LV"/>
        </w:rPr>
        <w:t xml:space="preserve">ORACAL ECONOMY 060 </w:t>
      </w:r>
      <w:r w:rsidRPr="0025646F">
        <w:rPr>
          <w:sz w:val="28"/>
          <w:szCs w:val="28"/>
          <w:lang w:val="lv-LV"/>
        </w:rPr>
        <w:t>(</w:t>
      </w:r>
      <w:r w:rsidRPr="0025646F">
        <w:rPr>
          <w:i/>
          <w:iCs/>
          <w:sz w:val="28"/>
          <w:szCs w:val="28"/>
          <w:lang w:val="lv-LV"/>
        </w:rPr>
        <w:t>dark green</w:t>
      </w:r>
      <w:r w:rsidRPr="0025646F">
        <w:rPr>
          <w:sz w:val="28"/>
          <w:szCs w:val="28"/>
          <w:lang w:val="lv-LV"/>
        </w:rPr>
        <w:t>));</w:t>
      </w:r>
    </w:p>
    <w:p w14:paraId="4D997E13" w14:textId="147AEEAF" w:rsidR="006D5830" w:rsidRPr="0025646F" w:rsidRDefault="006D5830" w:rsidP="00CB70EE">
      <w:pPr>
        <w:spacing w:before="64" w:after="64"/>
        <w:ind w:firstLine="709"/>
        <w:jc w:val="both"/>
        <w:rPr>
          <w:sz w:val="28"/>
          <w:szCs w:val="28"/>
          <w:lang w:val="lv-LV"/>
        </w:rPr>
      </w:pPr>
      <w:r w:rsidRPr="0025646F">
        <w:rPr>
          <w:sz w:val="28"/>
          <w:szCs w:val="28"/>
          <w:lang w:val="lv-LV"/>
        </w:rPr>
        <w:t xml:space="preserve">2.4. zīmes ietvars </w:t>
      </w:r>
      <w:r w:rsidR="00EE6FDB" w:rsidRPr="0025646F">
        <w:rPr>
          <w:sz w:val="28"/>
          <w:szCs w:val="28"/>
          <w:lang w:val="lv-LV"/>
        </w:rPr>
        <w:t>–</w:t>
      </w:r>
      <w:r w:rsidRPr="0025646F">
        <w:rPr>
          <w:sz w:val="28"/>
          <w:szCs w:val="28"/>
          <w:lang w:val="lv-LV"/>
        </w:rPr>
        <w:t xml:space="preserve"> baltā krāsā.</w:t>
      </w:r>
    </w:p>
    <w:p w14:paraId="29E900E2" w14:textId="77777777" w:rsidR="00EE6FDB" w:rsidRDefault="00EE6FDB" w:rsidP="006D5830">
      <w:pPr>
        <w:spacing w:before="64" w:after="64"/>
        <w:ind w:firstLine="321"/>
        <w:jc w:val="both"/>
        <w:rPr>
          <w:sz w:val="28"/>
          <w:szCs w:val="28"/>
          <w:lang w:val="lv-LV"/>
        </w:rPr>
      </w:pPr>
    </w:p>
    <w:p w14:paraId="148673A6" w14:textId="4B237269" w:rsidR="006D5830" w:rsidRPr="0025646F" w:rsidRDefault="006D5830" w:rsidP="00CB70EE">
      <w:pPr>
        <w:spacing w:before="64" w:after="64"/>
        <w:ind w:firstLine="709"/>
        <w:jc w:val="both"/>
        <w:rPr>
          <w:sz w:val="28"/>
          <w:szCs w:val="28"/>
          <w:lang w:val="lv-LV"/>
        </w:rPr>
      </w:pPr>
      <w:r w:rsidRPr="0025646F">
        <w:rPr>
          <w:sz w:val="28"/>
          <w:szCs w:val="28"/>
          <w:lang w:val="lv-LV"/>
        </w:rPr>
        <w:t>3. Zīmes lietošanas kārtība:</w:t>
      </w:r>
    </w:p>
    <w:p w14:paraId="050F6B7E" w14:textId="77777777" w:rsidR="006D5830" w:rsidRPr="0025646F" w:rsidRDefault="006D5830" w:rsidP="00CB70EE">
      <w:pPr>
        <w:spacing w:before="64" w:after="64"/>
        <w:ind w:firstLine="709"/>
        <w:jc w:val="both"/>
        <w:rPr>
          <w:sz w:val="28"/>
          <w:szCs w:val="28"/>
          <w:lang w:val="lv-LV"/>
        </w:rPr>
      </w:pPr>
      <w:r w:rsidRPr="0025646F">
        <w:rPr>
          <w:sz w:val="28"/>
          <w:szCs w:val="28"/>
          <w:lang w:val="lv-LV"/>
        </w:rPr>
        <w:t>3.1.  uzstādot zīmi dabā, izvēlas vienu no šādiem izmēriem:</w:t>
      </w:r>
    </w:p>
    <w:p w14:paraId="3B9B7F7D" w14:textId="77777777" w:rsidR="006D5830" w:rsidRPr="0025646F" w:rsidRDefault="006D5830" w:rsidP="00CB70EE">
      <w:pPr>
        <w:spacing w:before="64" w:after="64"/>
        <w:ind w:firstLine="709"/>
        <w:jc w:val="both"/>
        <w:rPr>
          <w:sz w:val="28"/>
          <w:szCs w:val="28"/>
          <w:lang w:val="lv-LV"/>
        </w:rPr>
      </w:pPr>
      <w:r w:rsidRPr="0025646F">
        <w:rPr>
          <w:sz w:val="28"/>
          <w:szCs w:val="28"/>
          <w:lang w:val="lv-LV"/>
        </w:rPr>
        <w:t>3.1.1. 300 x 300 mm;</w:t>
      </w:r>
    </w:p>
    <w:p w14:paraId="5776B986" w14:textId="77777777" w:rsidR="006D5830" w:rsidRPr="0025646F" w:rsidRDefault="006D5830" w:rsidP="00CB70EE">
      <w:pPr>
        <w:spacing w:before="64" w:after="64"/>
        <w:ind w:firstLine="709"/>
        <w:jc w:val="both"/>
        <w:rPr>
          <w:sz w:val="28"/>
          <w:szCs w:val="28"/>
          <w:lang w:val="lv-LV"/>
        </w:rPr>
      </w:pPr>
      <w:r w:rsidRPr="0025646F">
        <w:rPr>
          <w:sz w:val="28"/>
          <w:szCs w:val="28"/>
          <w:lang w:val="lv-LV"/>
        </w:rPr>
        <w:t>3.1.2. 150 x 150 mm;</w:t>
      </w:r>
    </w:p>
    <w:p w14:paraId="00B81EBA" w14:textId="77777777" w:rsidR="006D5830" w:rsidRPr="0025646F" w:rsidRDefault="006D5830" w:rsidP="00CB70EE">
      <w:pPr>
        <w:spacing w:before="64" w:after="64"/>
        <w:ind w:firstLine="709"/>
        <w:jc w:val="both"/>
        <w:rPr>
          <w:sz w:val="28"/>
          <w:szCs w:val="28"/>
          <w:lang w:val="lv-LV"/>
        </w:rPr>
      </w:pPr>
      <w:r w:rsidRPr="0025646F">
        <w:rPr>
          <w:sz w:val="28"/>
          <w:szCs w:val="28"/>
          <w:lang w:val="lv-LV"/>
        </w:rPr>
        <w:t>3.1.3. 75 x 75 mm;</w:t>
      </w:r>
    </w:p>
    <w:p w14:paraId="327F7F44" w14:textId="77777777" w:rsidR="006D5830" w:rsidRPr="0025646F" w:rsidRDefault="006D5830" w:rsidP="00CB70EE">
      <w:pPr>
        <w:spacing w:before="64" w:after="64"/>
        <w:ind w:firstLine="709"/>
        <w:jc w:val="both"/>
        <w:rPr>
          <w:sz w:val="28"/>
          <w:szCs w:val="28"/>
          <w:lang w:val="lv-LV"/>
        </w:rPr>
      </w:pPr>
      <w:r w:rsidRPr="0025646F">
        <w:rPr>
          <w:sz w:val="28"/>
          <w:szCs w:val="28"/>
          <w:lang w:val="lv-LV"/>
        </w:rPr>
        <w:t>3.2. poligrāfiskajos izdevumos zīmes izmēru, saglabājot kvadrāta proporcijas, izvēlas atbilstoši lietotajam mērogam, bet ne mazāku kā 5 x 5 mm;</w:t>
      </w:r>
    </w:p>
    <w:p w14:paraId="6042284C" w14:textId="12678E13" w:rsidR="006D5830" w:rsidRPr="0025646F" w:rsidRDefault="006D5830" w:rsidP="00CB70EE">
      <w:pPr>
        <w:spacing w:before="64" w:after="64"/>
        <w:ind w:firstLine="709"/>
        <w:jc w:val="both"/>
        <w:rPr>
          <w:sz w:val="28"/>
          <w:szCs w:val="28"/>
          <w:lang w:val="lv-LV"/>
        </w:rPr>
      </w:pPr>
      <w:r w:rsidRPr="0025646F">
        <w:rPr>
          <w:sz w:val="28"/>
          <w:szCs w:val="28"/>
          <w:lang w:val="lv-LV"/>
        </w:rPr>
        <w:lastRenderedPageBreak/>
        <w:t>3.3. pārējos gadījumos, kas nav minēti š</w:t>
      </w:r>
      <w:r w:rsidR="00EE6FDB">
        <w:rPr>
          <w:sz w:val="28"/>
          <w:szCs w:val="28"/>
          <w:lang w:val="lv-LV"/>
        </w:rPr>
        <w:t>ā</w:t>
      </w:r>
      <w:r w:rsidRPr="0025646F">
        <w:rPr>
          <w:sz w:val="28"/>
          <w:szCs w:val="28"/>
          <w:lang w:val="lv-LV"/>
        </w:rPr>
        <w:t xml:space="preserve"> pielikuma 3.1. un 3.2.</w:t>
      </w:r>
      <w:r w:rsidR="00EE6FDB">
        <w:rPr>
          <w:sz w:val="28"/>
          <w:szCs w:val="28"/>
          <w:lang w:val="lv-LV"/>
        </w:rPr>
        <w:t> </w:t>
      </w:r>
      <w:r w:rsidRPr="0025646F">
        <w:rPr>
          <w:sz w:val="28"/>
          <w:szCs w:val="28"/>
          <w:lang w:val="lv-LV"/>
        </w:rPr>
        <w:t>apakšpunktā, var lietot dažādu izmēru zīmes, saglabājot kvadrāta proporcijas;</w:t>
      </w:r>
    </w:p>
    <w:p w14:paraId="6510D3B8" w14:textId="77777777" w:rsidR="006D5830" w:rsidRDefault="006D5830" w:rsidP="00CB70EE">
      <w:pPr>
        <w:spacing w:before="64" w:after="64"/>
        <w:ind w:firstLine="709"/>
        <w:jc w:val="both"/>
        <w:rPr>
          <w:sz w:val="28"/>
          <w:szCs w:val="28"/>
          <w:lang w:val="lv-LV"/>
        </w:rPr>
      </w:pPr>
      <w:r w:rsidRPr="0025646F">
        <w:rPr>
          <w:sz w:val="28"/>
          <w:szCs w:val="28"/>
          <w:lang w:val="lv-LV"/>
        </w:rPr>
        <w:t>3.</w:t>
      </w:r>
      <w:r w:rsidR="00966BB7">
        <w:rPr>
          <w:sz w:val="28"/>
          <w:szCs w:val="28"/>
          <w:lang w:val="lv-LV"/>
        </w:rPr>
        <w:t>4. zīme nav uzstādāma uz ceļiem.</w:t>
      </w:r>
    </w:p>
    <w:p w14:paraId="1668E387" w14:textId="77777777" w:rsidR="00EE6FDB" w:rsidRDefault="00EE6FDB" w:rsidP="00003116">
      <w:pPr>
        <w:spacing w:before="64" w:after="64"/>
        <w:ind w:firstLine="321"/>
        <w:jc w:val="both"/>
        <w:rPr>
          <w:sz w:val="28"/>
          <w:szCs w:val="28"/>
          <w:lang w:val="lv-LV"/>
        </w:rPr>
      </w:pPr>
    </w:p>
    <w:p w14:paraId="4D00089F" w14:textId="29C219EA" w:rsidR="00AB273B" w:rsidRPr="00003116" w:rsidRDefault="00966BB7" w:rsidP="00CB70EE">
      <w:pPr>
        <w:spacing w:before="64" w:after="64"/>
        <w:ind w:firstLine="709"/>
        <w:jc w:val="both"/>
        <w:rPr>
          <w:lang w:val="lv-LV"/>
        </w:rPr>
      </w:pPr>
      <w:r>
        <w:rPr>
          <w:sz w:val="28"/>
          <w:szCs w:val="28"/>
          <w:lang w:val="lv-LV"/>
        </w:rPr>
        <w:t>4. Zīmes izveidošanu (sagatavošanu) un izvietošanu nodrošina Dabas aizsardzības pārvalde sadarbībā ar attiecīgo pašvaldību.</w:t>
      </w:r>
    </w:p>
    <w:sectPr w:rsidR="00AB273B" w:rsidRPr="00003116" w:rsidSect="00DF1C78">
      <w:headerReference w:type="even" r:id="rId7"/>
      <w:headerReference w:type="default" r:id="rId8"/>
      <w:footerReference w:type="default" r:id="rId9"/>
      <w:footerReference w:type="first" r:id="rId10"/>
      <w:pgSz w:w="11906" w:h="16838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887CB3" w14:textId="77777777" w:rsidR="00B10E7C" w:rsidRDefault="00B10E7C">
      <w:r>
        <w:separator/>
      </w:r>
    </w:p>
  </w:endnote>
  <w:endnote w:type="continuationSeparator" w:id="0">
    <w:p w14:paraId="15EC18CC" w14:textId="77777777" w:rsidR="00B10E7C" w:rsidRDefault="00B10E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CE4C99" w14:textId="77777777" w:rsidR="00EE6FDB" w:rsidRPr="00EE6FDB" w:rsidRDefault="00EE6FDB" w:rsidP="00EE6FDB">
    <w:pPr>
      <w:pStyle w:val="Footer"/>
      <w:jc w:val="both"/>
      <w:rPr>
        <w:sz w:val="16"/>
        <w:szCs w:val="16"/>
        <w:lang w:val="lv-LV"/>
      </w:rPr>
    </w:pPr>
    <w:r w:rsidRPr="00EE6FDB">
      <w:rPr>
        <w:sz w:val="16"/>
        <w:szCs w:val="16"/>
        <w:lang w:val="lv-LV"/>
      </w:rPr>
      <w:t>N2264_3p2</w:t>
    </w:r>
  </w:p>
  <w:p w14:paraId="13A11678" w14:textId="0AC2A645" w:rsidR="00F16BA9" w:rsidRPr="00F16BA9" w:rsidRDefault="00F16BA9" w:rsidP="00D60A05">
    <w:pPr>
      <w:pStyle w:val="Footer"/>
      <w:jc w:val="both"/>
      <w:rPr>
        <w:szCs w:val="24"/>
        <w:lang w:val="lv-LV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25A2A" w14:textId="307CDC35" w:rsidR="00F16BA9" w:rsidRPr="00EE6FDB" w:rsidRDefault="00EE6FDB" w:rsidP="00E336C3">
    <w:pPr>
      <w:pStyle w:val="Footer"/>
      <w:jc w:val="both"/>
      <w:rPr>
        <w:sz w:val="16"/>
        <w:szCs w:val="16"/>
        <w:lang w:val="lv-LV"/>
      </w:rPr>
    </w:pPr>
    <w:r w:rsidRPr="00EE6FDB">
      <w:rPr>
        <w:sz w:val="16"/>
        <w:szCs w:val="16"/>
        <w:lang w:val="lv-LV"/>
      </w:rPr>
      <w:t>N2264_3p2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BF7A7E" w14:textId="77777777" w:rsidR="00B10E7C" w:rsidRDefault="00B10E7C">
      <w:r>
        <w:separator/>
      </w:r>
    </w:p>
  </w:footnote>
  <w:footnote w:type="continuationSeparator" w:id="0">
    <w:p w14:paraId="0557C2E9" w14:textId="77777777" w:rsidR="00B10E7C" w:rsidRDefault="00B10E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B51FA7" w14:textId="77777777" w:rsidR="00F16BA9" w:rsidRDefault="00F16BA9" w:rsidP="00DF1C78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78C515D" w14:textId="77777777" w:rsidR="00F16BA9" w:rsidRDefault="00F16BA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696CE7" w14:textId="77777777" w:rsidR="00F16BA9" w:rsidRDefault="00F16BA9" w:rsidP="00DF1C78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B1B2E">
      <w:rPr>
        <w:rStyle w:val="PageNumber"/>
        <w:noProof/>
      </w:rPr>
      <w:t>2</w:t>
    </w:r>
    <w:r>
      <w:rPr>
        <w:rStyle w:val="PageNumber"/>
      </w:rPr>
      <w:fldChar w:fldCharType="end"/>
    </w:r>
  </w:p>
  <w:p w14:paraId="3483A320" w14:textId="77777777" w:rsidR="00F16BA9" w:rsidRDefault="00F16BA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413C"/>
    <w:rsid w:val="00003116"/>
    <w:rsid w:val="000214B1"/>
    <w:rsid w:val="00036E5D"/>
    <w:rsid w:val="00056741"/>
    <w:rsid w:val="0006413C"/>
    <w:rsid w:val="00076084"/>
    <w:rsid w:val="000C70B7"/>
    <w:rsid w:val="0010748D"/>
    <w:rsid w:val="001344CF"/>
    <w:rsid w:val="00194241"/>
    <w:rsid w:val="0021599C"/>
    <w:rsid w:val="00222AFD"/>
    <w:rsid w:val="00297F35"/>
    <w:rsid w:val="002A755A"/>
    <w:rsid w:val="002B1B2E"/>
    <w:rsid w:val="003032B5"/>
    <w:rsid w:val="003254BA"/>
    <w:rsid w:val="003B18A4"/>
    <w:rsid w:val="00434021"/>
    <w:rsid w:val="00474840"/>
    <w:rsid w:val="00475373"/>
    <w:rsid w:val="0049527B"/>
    <w:rsid w:val="004A6E81"/>
    <w:rsid w:val="004B1D9A"/>
    <w:rsid w:val="005B3D86"/>
    <w:rsid w:val="0062237B"/>
    <w:rsid w:val="00681972"/>
    <w:rsid w:val="006D5830"/>
    <w:rsid w:val="006F398E"/>
    <w:rsid w:val="007109ED"/>
    <w:rsid w:val="00760FFA"/>
    <w:rsid w:val="00766C57"/>
    <w:rsid w:val="00790CDA"/>
    <w:rsid w:val="007D1FA9"/>
    <w:rsid w:val="007D6195"/>
    <w:rsid w:val="007E1CB1"/>
    <w:rsid w:val="00820604"/>
    <w:rsid w:val="00830F47"/>
    <w:rsid w:val="0089249F"/>
    <w:rsid w:val="008C4415"/>
    <w:rsid w:val="008D4938"/>
    <w:rsid w:val="00932D75"/>
    <w:rsid w:val="00944D77"/>
    <w:rsid w:val="00953776"/>
    <w:rsid w:val="00966BB7"/>
    <w:rsid w:val="009C6636"/>
    <w:rsid w:val="009E468E"/>
    <w:rsid w:val="009F34C2"/>
    <w:rsid w:val="00A52F85"/>
    <w:rsid w:val="00AA0EDE"/>
    <w:rsid w:val="00AA1F97"/>
    <w:rsid w:val="00AB273B"/>
    <w:rsid w:val="00AB711D"/>
    <w:rsid w:val="00AE4488"/>
    <w:rsid w:val="00AF608A"/>
    <w:rsid w:val="00B10E7C"/>
    <w:rsid w:val="00B32BF5"/>
    <w:rsid w:val="00BA6965"/>
    <w:rsid w:val="00BB6E1C"/>
    <w:rsid w:val="00BC418E"/>
    <w:rsid w:val="00BF092A"/>
    <w:rsid w:val="00C3479C"/>
    <w:rsid w:val="00C61480"/>
    <w:rsid w:val="00C74D01"/>
    <w:rsid w:val="00C8056C"/>
    <w:rsid w:val="00CB6630"/>
    <w:rsid w:val="00CB70EE"/>
    <w:rsid w:val="00D1186F"/>
    <w:rsid w:val="00D26970"/>
    <w:rsid w:val="00D60A05"/>
    <w:rsid w:val="00DF1C78"/>
    <w:rsid w:val="00E010FE"/>
    <w:rsid w:val="00E115E7"/>
    <w:rsid w:val="00E17DC9"/>
    <w:rsid w:val="00E336C3"/>
    <w:rsid w:val="00E63FA3"/>
    <w:rsid w:val="00E6529F"/>
    <w:rsid w:val="00E9026E"/>
    <w:rsid w:val="00EE6FDB"/>
    <w:rsid w:val="00EF566A"/>
    <w:rsid w:val="00F01285"/>
    <w:rsid w:val="00F063B3"/>
    <w:rsid w:val="00F14858"/>
    <w:rsid w:val="00F16BA9"/>
    <w:rsid w:val="00F228D4"/>
    <w:rsid w:val="00F25E5F"/>
    <w:rsid w:val="00F44516"/>
    <w:rsid w:val="00F46689"/>
    <w:rsid w:val="00F54D6D"/>
    <w:rsid w:val="00F61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6D3A50"/>
  <w15:chartTrackingRefBased/>
  <w15:docId w15:val="{29925996-9448-4AAC-AB1D-9A6AA73DB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D5830"/>
    <w:rPr>
      <w:sz w:val="24"/>
      <w:lang w:val="en-AU"/>
    </w:rPr>
  </w:style>
  <w:style w:type="paragraph" w:styleId="Heading1">
    <w:name w:val="heading 1"/>
    <w:basedOn w:val="Normal"/>
    <w:next w:val="Normal"/>
    <w:qFormat/>
    <w:rsid w:val="006D5830"/>
    <w:pPr>
      <w:keepNext/>
      <w:ind w:firstLine="720"/>
      <w:outlineLvl w:val="0"/>
    </w:pPr>
    <w:rPr>
      <w:sz w:val="28"/>
      <w:lang w:val="en-GB"/>
    </w:rPr>
  </w:style>
  <w:style w:type="paragraph" w:styleId="Heading2">
    <w:name w:val="heading 2"/>
    <w:basedOn w:val="Normal"/>
    <w:next w:val="Normal"/>
    <w:qFormat/>
    <w:rsid w:val="006D5830"/>
    <w:pPr>
      <w:keepNext/>
      <w:spacing w:after="120"/>
      <w:jc w:val="both"/>
      <w:outlineLvl w:val="1"/>
    </w:pPr>
    <w:rPr>
      <w:rFonts w:ascii="Arial" w:hAnsi="Arial"/>
      <w:b/>
      <w:sz w:val="20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ula">
    <w:name w:val="tabula"/>
    <w:basedOn w:val="Normal"/>
    <w:rsid w:val="006D5830"/>
    <w:pPr>
      <w:tabs>
        <w:tab w:val="left" w:pos="5954"/>
      </w:tabs>
    </w:pPr>
    <w:rPr>
      <w:rFonts w:ascii="Arial" w:hAnsi="Arial"/>
      <w:sz w:val="20"/>
      <w:lang w:val="lv-LV"/>
    </w:rPr>
  </w:style>
  <w:style w:type="character" w:styleId="Hyperlink">
    <w:name w:val="Hyperlink"/>
    <w:rsid w:val="006D5830"/>
    <w:rPr>
      <w:rFonts w:ascii="Arial" w:hAnsi="Arial"/>
      <w:color w:val="0000FF"/>
      <w:u w:val="single"/>
    </w:rPr>
  </w:style>
  <w:style w:type="paragraph" w:styleId="Header">
    <w:name w:val="header"/>
    <w:basedOn w:val="Normal"/>
    <w:rsid w:val="001344C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1344CF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DF1C78"/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193</Words>
  <Characters>1292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Speciālā informatīvā zīme dabas parka apzīmēšanai un tās lietošanas kārtība</vt:lpstr>
    </vt:vector>
  </TitlesOfParts>
  <Company>VIDM</Company>
  <LinksUpToDate>false</LinksUpToDate>
  <CharactersWithSpaces>1483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Speciālā informatīvā zīme dabas parka apzīmēšanai un tās lietošanas kārtība</dc:title>
  <dc:subject>Pielikums Nr.3</dc:subject>
  <dc:creator>Laura Seile</dc:creator>
  <cp:keywords/>
  <dc:description>laura.seile@vidm.gov.lv
67026484</dc:description>
  <cp:lastModifiedBy>Aija Surna</cp:lastModifiedBy>
  <cp:revision>2</cp:revision>
  <cp:lastPrinted>2007-11-14T12:02:00Z</cp:lastPrinted>
  <dcterms:created xsi:type="dcterms:W3CDTF">2025-03-05T13:22:00Z</dcterms:created>
  <dcterms:modified xsi:type="dcterms:W3CDTF">2025-03-05T13:22:00Z</dcterms:modified>
</cp:coreProperties>
</file>