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septembrī (prot. Nr. 33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"Zemgaļi"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"Zemgaļi" (nekustamā īpašuma kadastra Nr. 6672 004 0122) sastāvā esošās zemes vienības (zemes vienības kadastra apzīmējums 6672 004 0382) daļu 8,1317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w:t>
      </w:r>
      <w:r w:rsidR="00000000" w:rsidRPr="00000000" w:rsidDel="00000000">
        <w:rPr>
          <w:i w:val="1"/>
          <w:rtl w:val="0"/>
        </w:rPr>
        <w:t xml:space="preserve">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24-TA-1685</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24-TA-1685</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rīkojuma_projekts_24-TA-1685.docx</dc:title>
</cp:coreProperties>
</file>

<file path=docProps/custom.xml><?xml version="1.0" encoding="utf-8"?>
<Properties xmlns="http://schemas.openxmlformats.org/officeDocument/2006/custom-properties" xmlns:vt="http://schemas.openxmlformats.org/officeDocument/2006/docPropsVTypes"/>
</file>