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0CF91B9" w14:textId="77777777" w:rsidR="008F2467" w:rsidRDefault="002B5220" w:rsidP="008F2467">
      <w:pPr>
        <w:jc w:val="right"/>
        <w:rPr>
          <w:bCs/>
          <w:color w:val="auto"/>
        </w:rPr>
      </w:pPr>
      <w:r w:rsidRPr="000A7B5F">
        <w:rPr>
          <w:bCs/>
          <w:color w:val="auto"/>
        </w:rPr>
        <w:t>1. pielikums</w:t>
      </w:r>
    </w:p>
    <w:p w14:paraId="70DF60FB" w14:textId="637B0CF2" w:rsidR="008F2467" w:rsidRDefault="002B5220" w:rsidP="008F2467">
      <w:pPr>
        <w:jc w:val="right"/>
        <w:rPr>
          <w:bCs/>
          <w:color w:val="auto"/>
        </w:rPr>
      </w:pPr>
      <w:r w:rsidRPr="000A7B5F">
        <w:rPr>
          <w:bCs/>
          <w:color w:val="auto"/>
        </w:rPr>
        <w:t>Ministru kabineta</w:t>
      </w:r>
    </w:p>
    <w:p w14:paraId="55A173EA" w14:textId="56395785" w:rsidR="008F2467" w:rsidRPr="00EC2467" w:rsidRDefault="008F2467" w:rsidP="008F2467">
      <w:pPr>
        <w:jc w:val="right"/>
        <w:rPr>
          <w:rFonts w:cs="Calibri"/>
          <w:lang w:eastAsia="en-GB"/>
        </w:rPr>
      </w:pPr>
      <w:r w:rsidRPr="00EC2467">
        <w:rPr>
          <w:rFonts w:cs="Calibri"/>
          <w:lang w:eastAsia="en-GB"/>
        </w:rPr>
        <w:t>2023. gada 23. maija</w:t>
      </w:r>
    </w:p>
    <w:p w14:paraId="2DE8C93A" w14:textId="77777777" w:rsidR="008F2467" w:rsidRDefault="008F2467" w:rsidP="008F2467">
      <w:pPr>
        <w:jc w:val="right"/>
        <w:rPr>
          <w:rFonts w:cs="Calibri"/>
          <w:lang w:eastAsia="en-GB"/>
        </w:rPr>
      </w:pPr>
      <w:r w:rsidRPr="00EC2467">
        <w:rPr>
          <w:rFonts w:cs="Calibri"/>
          <w:lang w:eastAsia="en-GB"/>
        </w:rPr>
        <w:t xml:space="preserve">noteikumiem Nr. </w:t>
      </w:r>
      <w:r w:rsidRPr="00EC2467">
        <w:rPr>
          <w:rFonts w:cs="Calibri"/>
          <w:lang w:eastAsia="en-GB"/>
        </w:rPr>
        <w:t>257</w:t>
      </w:r>
    </w:p>
    <w:p w14:paraId="02BCC4DB" w14:textId="77777777" w:rsidR="008F2467" w:rsidRDefault="008F2467" w:rsidP="000A7B5F">
      <w:pPr>
        <w:jc w:val="both"/>
        <w:rPr>
          <w:rFonts w:cs="Calibri"/>
          <w:lang w:eastAsia="en-GB"/>
        </w:rPr>
      </w:pPr>
    </w:p>
    <w:p w14:paraId="423A38B5" w14:textId="3F1193B2" w:rsidR="00723197" w:rsidRDefault="002B5220" w:rsidP="000A7B5F">
      <w:pPr>
        <w:pStyle w:val="paragraph"/>
        <w:contextualSpacing w:val="0"/>
        <w:jc w:val="center"/>
        <w:rPr>
          <w:b/>
          <w:color w:val="auto"/>
        </w:rPr>
      </w:pPr>
      <w:r w:rsidRPr="000A7B5F">
        <w:rPr>
          <w:b/>
          <w:color w:val="auto"/>
        </w:rPr>
        <w:t xml:space="preserve">A kategorijas </w:t>
      </w:r>
      <w:r w:rsidR="00E5579F" w:rsidRPr="000A7B5F">
        <w:rPr>
          <w:b/>
          <w:color w:val="auto"/>
        </w:rPr>
        <w:t>radio</w:t>
      </w:r>
      <w:r w:rsidRPr="000A7B5F">
        <w:rPr>
          <w:b/>
          <w:color w:val="auto"/>
        </w:rPr>
        <w:t xml:space="preserve">stacijām raidīšanai atļautās </w:t>
      </w:r>
      <w:r w:rsidR="006C6DEF">
        <w:rPr>
          <w:b/>
          <w:color w:val="auto"/>
        </w:rPr>
        <w:br/>
      </w:r>
      <w:r w:rsidRPr="000A7B5F">
        <w:rPr>
          <w:b/>
          <w:color w:val="auto"/>
        </w:rPr>
        <w:t>radiofrekvenču joslas un jaudas</w:t>
      </w:r>
    </w:p>
    <w:p w14:paraId="7738FC63" w14:textId="77777777" w:rsidR="008F2467" w:rsidRPr="000A7B5F" w:rsidRDefault="008F2467" w:rsidP="000A7B5F">
      <w:pPr>
        <w:rPr>
          <w:sz w:val="24"/>
          <w:szCs w:val="18"/>
        </w:rPr>
      </w:pPr>
    </w:p>
    <w:tbl>
      <w:tblPr>
        <w:tblStyle w:val="a"/>
        <w:tblW w:w="9350" w:type="dxa"/>
        <w:jc w:val="center"/>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left w:w="57" w:type="dxa"/>
        </w:tblCellMar>
        <w:tblLook w:val="0600" w:firstRow="0" w:lastRow="0" w:firstColumn="0" w:lastColumn="0" w:noHBand="1" w:noVBand="1"/>
      </w:tblPr>
      <w:tblGrid>
        <w:gridCol w:w="653"/>
        <w:gridCol w:w="2318"/>
        <w:gridCol w:w="1323"/>
        <w:gridCol w:w="2079"/>
        <w:gridCol w:w="2977"/>
      </w:tblGrid>
      <w:tr w:rsidR="00F864F6" w:rsidRPr="00F864F6" w14:paraId="22D524F3" w14:textId="77777777" w:rsidTr="000A7B5F">
        <w:trPr>
          <w:jc w:val="center"/>
        </w:trPr>
        <w:tc>
          <w:tcPr>
            <w:tcW w:w="653" w:type="dxa"/>
            <w:shd w:val="clear" w:color="auto" w:fill="FFFFFF"/>
            <w:noWrap/>
            <w:tcMar>
              <w:top w:w="75" w:type="dxa"/>
              <w:left w:w="75" w:type="dxa"/>
              <w:bottom w:w="75" w:type="dxa"/>
              <w:right w:w="75" w:type="dxa"/>
            </w:tcMar>
            <w:vAlign w:val="center"/>
          </w:tcPr>
          <w:p w14:paraId="4E9E533E" w14:textId="77777777" w:rsidR="00723197" w:rsidRPr="000A7B5F" w:rsidRDefault="002B5220">
            <w:pPr>
              <w:jc w:val="center"/>
              <w:rPr>
                <w:bCs/>
                <w:color w:val="auto"/>
                <w:sz w:val="24"/>
                <w:szCs w:val="24"/>
              </w:rPr>
            </w:pPr>
            <w:r w:rsidRPr="000A7B5F">
              <w:rPr>
                <w:bCs/>
                <w:color w:val="auto"/>
                <w:sz w:val="24"/>
                <w:szCs w:val="24"/>
              </w:rPr>
              <w:t>Nr. p. k.</w:t>
            </w:r>
          </w:p>
        </w:tc>
        <w:tc>
          <w:tcPr>
            <w:tcW w:w="2318" w:type="dxa"/>
            <w:shd w:val="clear" w:color="auto" w:fill="FFFFFF"/>
            <w:noWrap/>
            <w:tcMar>
              <w:top w:w="75" w:type="dxa"/>
              <w:left w:w="75" w:type="dxa"/>
              <w:bottom w:w="75" w:type="dxa"/>
              <w:right w:w="75" w:type="dxa"/>
            </w:tcMar>
            <w:vAlign w:val="center"/>
          </w:tcPr>
          <w:p w14:paraId="2AEC5A0D" w14:textId="77777777" w:rsidR="00723197" w:rsidRPr="000A7B5F" w:rsidRDefault="002B5220" w:rsidP="00EA1835">
            <w:pPr>
              <w:jc w:val="center"/>
              <w:rPr>
                <w:bCs/>
                <w:color w:val="auto"/>
                <w:sz w:val="24"/>
                <w:szCs w:val="24"/>
              </w:rPr>
            </w:pPr>
            <w:r w:rsidRPr="000A7B5F">
              <w:rPr>
                <w:bCs/>
                <w:color w:val="auto"/>
                <w:sz w:val="24"/>
                <w:szCs w:val="24"/>
              </w:rPr>
              <w:t>Radiofrekvenču josla</w:t>
            </w:r>
          </w:p>
        </w:tc>
        <w:tc>
          <w:tcPr>
            <w:tcW w:w="1323" w:type="dxa"/>
            <w:shd w:val="clear" w:color="auto" w:fill="FFFFFF"/>
            <w:noWrap/>
            <w:tcMar>
              <w:top w:w="75" w:type="dxa"/>
              <w:left w:w="75" w:type="dxa"/>
              <w:bottom w:w="75" w:type="dxa"/>
              <w:right w:w="75" w:type="dxa"/>
            </w:tcMar>
            <w:vAlign w:val="center"/>
          </w:tcPr>
          <w:p w14:paraId="4847671C" w14:textId="77777777" w:rsidR="00723197" w:rsidRPr="000A7B5F" w:rsidRDefault="002B5220">
            <w:pPr>
              <w:jc w:val="center"/>
              <w:rPr>
                <w:bCs/>
                <w:color w:val="auto"/>
                <w:sz w:val="24"/>
                <w:szCs w:val="24"/>
              </w:rPr>
            </w:pPr>
            <w:r w:rsidRPr="000A7B5F">
              <w:rPr>
                <w:bCs/>
                <w:color w:val="auto"/>
                <w:sz w:val="24"/>
                <w:szCs w:val="24"/>
              </w:rPr>
              <w:t>Sadalījuma kategorija</w:t>
            </w:r>
            <w:r w:rsidRPr="000A7B5F">
              <w:rPr>
                <w:bCs/>
                <w:color w:val="auto"/>
                <w:sz w:val="24"/>
                <w:szCs w:val="24"/>
                <w:vertAlign w:val="superscript"/>
              </w:rPr>
              <w:t>1</w:t>
            </w:r>
          </w:p>
        </w:tc>
        <w:tc>
          <w:tcPr>
            <w:tcW w:w="2079" w:type="dxa"/>
            <w:shd w:val="clear" w:color="auto" w:fill="FFFFFF"/>
            <w:noWrap/>
            <w:tcMar>
              <w:top w:w="75" w:type="dxa"/>
              <w:left w:w="75" w:type="dxa"/>
              <w:bottom w:w="75" w:type="dxa"/>
              <w:right w:w="75" w:type="dxa"/>
            </w:tcMar>
            <w:vAlign w:val="center"/>
          </w:tcPr>
          <w:p w14:paraId="764B7476" w14:textId="77777777" w:rsidR="00723197" w:rsidRPr="000A7B5F" w:rsidRDefault="002B5220">
            <w:pPr>
              <w:jc w:val="center"/>
              <w:rPr>
                <w:bCs/>
                <w:color w:val="auto"/>
                <w:sz w:val="24"/>
                <w:szCs w:val="24"/>
              </w:rPr>
            </w:pPr>
            <w:r w:rsidRPr="000A7B5F">
              <w:rPr>
                <w:bCs/>
                <w:color w:val="auto"/>
                <w:sz w:val="24"/>
                <w:szCs w:val="24"/>
              </w:rPr>
              <w:t>Jauda</w:t>
            </w:r>
            <w:r w:rsidRPr="000A7B5F">
              <w:rPr>
                <w:bCs/>
                <w:color w:val="auto"/>
                <w:sz w:val="24"/>
                <w:szCs w:val="24"/>
                <w:vertAlign w:val="superscript"/>
              </w:rPr>
              <w:t>2</w:t>
            </w:r>
          </w:p>
        </w:tc>
        <w:tc>
          <w:tcPr>
            <w:tcW w:w="2977" w:type="dxa"/>
            <w:shd w:val="clear" w:color="auto" w:fill="FFFFFF"/>
            <w:noWrap/>
            <w:tcMar>
              <w:top w:w="75" w:type="dxa"/>
              <w:left w:w="75" w:type="dxa"/>
              <w:bottom w:w="75" w:type="dxa"/>
              <w:right w:w="75" w:type="dxa"/>
            </w:tcMar>
            <w:vAlign w:val="center"/>
          </w:tcPr>
          <w:p w14:paraId="47BFC429" w14:textId="3D5C76CF" w:rsidR="00723197" w:rsidRPr="000A7B5F" w:rsidRDefault="00E5579F" w:rsidP="004350C0">
            <w:pPr>
              <w:jc w:val="center"/>
              <w:rPr>
                <w:bCs/>
                <w:color w:val="auto"/>
                <w:sz w:val="24"/>
                <w:szCs w:val="24"/>
              </w:rPr>
            </w:pPr>
            <w:r w:rsidRPr="000A7B5F">
              <w:rPr>
                <w:bCs/>
                <w:color w:val="auto"/>
                <w:sz w:val="24"/>
                <w:szCs w:val="24"/>
              </w:rPr>
              <w:t>Papildu nosacījumi</w:t>
            </w:r>
          </w:p>
        </w:tc>
      </w:tr>
      <w:tr w:rsidR="00F864F6" w:rsidRPr="00F864F6" w14:paraId="009FA030" w14:textId="77777777" w:rsidTr="000A7B5F">
        <w:trPr>
          <w:jc w:val="center"/>
        </w:trPr>
        <w:tc>
          <w:tcPr>
            <w:tcW w:w="653" w:type="dxa"/>
            <w:shd w:val="clear" w:color="auto" w:fill="FFFFFF"/>
            <w:noWrap/>
            <w:tcMar>
              <w:top w:w="75" w:type="dxa"/>
              <w:left w:w="75" w:type="dxa"/>
              <w:bottom w:w="75" w:type="dxa"/>
              <w:right w:w="75" w:type="dxa"/>
            </w:tcMar>
          </w:tcPr>
          <w:p w14:paraId="65F73FC3" w14:textId="77777777" w:rsidR="00723197" w:rsidRPr="000A7B5F" w:rsidRDefault="002B5220">
            <w:pPr>
              <w:jc w:val="center"/>
              <w:rPr>
                <w:color w:val="auto"/>
                <w:sz w:val="24"/>
                <w:szCs w:val="24"/>
              </w:rPr>
            </w:pPr>
            <w:r w:rsidRPr="000A7B5F">
              <w:rPr>
                <w:color w:val="auto"/>
                <w:sz w:val="24"/>
                <w:szCs w:val="24"/>
              </w:rPr>
              <w:t>1.</w:t>
            </w:r>
          </w:p>
        </w:tc>
        <w:tc>
          <w:tcPr>
            <w:tcW w:w="2318" w:type="dxa"/>
            <w:shd w:val="clear" w:color="auto" w:fill="FFFFFF"/>
            <w:noWrap/>
            <w:tcMar>
              <w:top w:w="75" w:type="dxa"/>
              <w:left w:w="75" w:type="dxa"/>
              <w:bottom w:w="75" w:type="dxa"/>
              <w:right w:w="75" w:type="dxa"/>
            </w:tcMar>
          </w:tcPr>
          <w:p w14:paraId="5956129A" w14:textId="77777777" w:rsidR="00723197" w:rsidRPr="000A7B5F" w:rsidRDefault="002B5220" w:rsidP="000A7B5F">
            <w:pPr>
              <w:rPr>
                <w:color w:val="auto"/>
                <w:sz w:val="24"/>
                <w:szCs w:val="24"/>
              </w:rPr>
            </w:pPr>
            <w:r w:rsidRPr="000A7B5F">
              <w:rPr>
                <w:color w:val="auto"/>
                <w:sz w:val="24"/>
                <w:szCs w:val="24"/>
              </w:rPr>
              <w:t>135,7–137,8 kHz</w:t>
            </w:r>
          </w:p>
        </w:tc>
        <w:tc>
          <w:tcPr>
            <w:tcW w:w="1323" w:type="dxa"/>
            <w:shd w:val="clear" w:color="auto" w:fill="FFFFFF"/>
            <w:noWrap/>
            <w:tcMar>
              <w:top w:w="75" w:type="dxa"/>
              <w:left w:w="75" w:type="dxa"/>
              <w:bottom w:w="75" w:type="dxa"/>
              <w:right w:w="75" w:type="dxa"/>
            </w:tcMar>
          </w:tcPr>
          <w:p w14:paraId="561473F6"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69B19249" w14:textId="77777777" w:rsidR="00723197" w:rsidRPr="000A7B5F" w:rsidRDefault="002B5220">
            <w:pPr>
              <w:jc w:val="center"/>
              <w:rPr>
                <w:color w:val="auto"/>
                <w:sz w:val="24"/>
                <w:szCs w:val="24"/>
              </w:rPr>
            </w:pPr>
            <w:proofErr w:type="spellStart"/>
            <w:r w:rsidRPr="000A7B5F">
              <w:rPr>
                <w:color w:val="auto"/>
                <w:sz w:val="24"/>
                <w:szCs w:val="24"/>
              </w:rPr>
              <w:t>pZ</w:t>
            </w:r>
            <w:proofErr w:type="spellEnd"/>
            <w:r w:rsidRPr="000A7B5F">
              <w:rPr>
                <w:color w:val="auto"/>
                <w:sz w:val="24"/>
                <w:szCs w:val="24"/>
              </w:rPr>
              <w:t xml:space="preserve"> ≤ 1 W e.i.r.p.</w:t>
            </w:r>
          </w:p>
        </w:tc>
        <w:tc>
          <w:tcPr>
            <w:tcW w:w="2977" w:type="dxa"/>
            <w:shd w:val="clear" w:color="auto" w:fill="FFFFFF"/>
            <w:noWrap/>
            <w:tcMar>
              <w:top w:w="75" w:type="dxa"/>
              <w:left w:w="75" w:type="dxa"/>
              <w:bottom w:w="75" w:type="dxa"/>
              <w:right w:w="75" w:type="dxa"/>
            </w:tcMar>
          </w:tcPr>
          <w:p w14:paraId="5C45E644" w14:textId="77777777" w:rsidR="00723197" w:rsidRPr="000A7B5F" w:rsidRDefault="002B5220" w:rsidP="000A7B5F">
            <w:pPr>
              <w:rPr>
                <w:color w:val="auto"/>
                <w:sz w:val="24"/>
                <w:szCs w:val="24"/>
              </w:rPr>
            </w:pPr>
            <w:r w:rsidRPr="000A7B5F">
              <w:rPr>
                <w:color w:val="auto"/>
                <w:sz w:val="24"/>
                <w:szCs w:val="24"/>
              </w:rPr>
              <w:t>Atļauti izstarojumi ar joslas platumu līdz 200 Hz</w:t>
            </w:r>
          </w:p>
        </w:tc>
      </w:tr>
      <w:tr w:rsidR="00F864F6" w:rsidRPr="00F864F6" w14:paraId="301784AA" w14:textId="77777777" w:rsidTr="000A7B5F">
        <w:trPr>
          <w:jc w:val="center"/>
        </w:trPr>
        <w:tc>
          <w:tcPr>
            <w:tcW w:w="653" w:type="dxa"/>
            <w:shd w:val="clear" w:color="auto" w:fill="FFFFFF"/>
            <w:noWrap/>
            <w:tcMar>
              <w:top w:w="75" w:type="dxa"/>
              <w:left w:w="75" w:type="dxa"/>
              <w:bottom w:w="75" w:type="dxa"/>
              <w:right w:w="75" w:type="dxa"/>
            </w:tcMar>
          </w:tcPr>
          <w:p w14:paraId="06D110FB" w14:textId="77777777" w:rsidR="00723197" w:rsidRPr="000A7B5F" w:rsidRDefault="002B5220">
            <w:pPr>
              <w:jc w:val="center"/>
              <w:rPr>
                <w:color w:val="auto"/>
                <w:sz w:val="24"/>
                <w:szCs w:val="24"/>
              </w:rPr>
            </w:pPr>
            <w:r w:rsidRPr="000A7B5F">
              <w:rPr>
                <w:color w:val="auto"/>
                <w:sz w:val="24"/>
                <w:szCs w:val="24"/>
              </w:rPr>
              <w:t>2.</w:t>
            </w:r>
          </w:p>
        </w:tc>
        <w:tc>
          <w:tcPr>
            <w:tcW w:w="2318" w:type="dxa"/>
            <w:shd w:val="clear" w:color="auto" w:fill="FFFFFF"/>
            <w:noWrap/>
            <w:tcMar>
              <w:top w:w="75" w:type="dxa"/>
              <w:left w:w="75" w:type="dxa"/>
              <w:bottom w:w="75" w:type="dxa"/>
              <w:right w:w="75" w:type="dxa"/>
            </w:tcMar>
          </w:tcPr>
          <w:p w14:paraId="1D8521DD" w14:textId="77777777" w:rsidR="00723197" w:rsidRPr="000A7B5F" w:rsidRDefault="002B5220" w:rsidP="000A7B5F">
            <w:pPr>
              <w:rPr>
                <w:color w:val="auto"/>
                <w:sz w:val="24"/>
                <w:szCs w:val="24"/>
              </w:rPr>
            </w:pPr>
            <w:r w:rsidRPr="000A7B5F">
              <w:rPr>
                <w:color w:val="auto"/>
                <w:sz w:val="24"/>
                <w:szCs w:val="24"/>
              </w:rPr>
              <w:t>472–479 kHz</w:t>
            </w:r>
          </w:p>
        </w:tc>
        <w:tc>
          <w:tcPr>
            <w:tcW w:w="1323" w:type="dxa"/>
            <w:shd w:val="clear" w:color="auto" w:fill="FFFFFF"/>
            <w:noWrap/>
            <w:tcMar>
              <w:top w:w="75" w:type="dxa"/>
              <w:left w:w="75" w:type="dxa"/>
              <w:bottom w:w="75" w:type="dxa"/>
              <w:right w:w="75" w:type="dxa"/>
            </w:tcMar>
          </w:tcPr>
          <w:p w14:paraId="1770CE80"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5DAED0F6"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 W e.i.r.p.</w:t>
            </w:r>
          </w:p>
        </w:tc>
        <w:tc>
          <w:tcPr>
            <w:tcW w:w="2977" w:type="dxa"/>
            <w:shd w:val="clear" w:color="auto" w:fill="FFFFFF"/>
            <w:noWrap/>
            <w:tcMar>
              <w:top w:w="75" w:type="dxa"/>
              <w:left w:w="75" w:type="dxa"/>
              <w:bottom w:w="75" w:type="dxa"/>
              <w:right w:w="75" w:type="dxa"/>
            </w:tcMar>
          </w:tcPr>
          <w:p w14:paraId="1693685D" w14:textId="77777777" w:rsidR="00723197" w:rsidRPr="000A7B5F" w:rsidRDefault="002B5220" w:rsidP="000A7B5F">
            <w:pPr>
              <w:rPr>
                <w:color w:val="auto"/>
                <w:sz w:val="24"/>
                <w:szCs w:val="24"/>
              </w:rPr>
            </w:pPr>
            <w:r w:rsidRPr="000A7B5F">
              <w:rPr>
                <w:color w:val="auto"/>
                <w:sz w:val="24"/>
                <w:szCs w:val="24"/>
              </w:rPr>
              <w:t>Atļauti izstarojumi ar joslas platumu līdz 800 Hz</w:t>
            </w:r>
          </w:p>
        </w:tc>
      </w:tr>
      <w:tr w:rsidR="00F864F6" w:rsidRPr="00F864F6" w14:paraId="7F9225E3" w14:textId="77777777" w:rsidTr="000A7B5F">
        <w:trPr>
          <w:jc w:val="center"/>
        </w:trPr>
        <w:tc>
          <w:tcPr>
            <w:tcW w:w="653" w:type="dxa"/>
            <w:shd w:val="clear" w:color="auto" w:fill="FFFFFF"/>
            <w:noWrap/>
            <w:tcMar>
              <w:top w:w="75" w:type="dxa"/>
              <w:left w:w="75" w:type="dxa"/>
              <w:bottom w:w="75" w:type="dxa"/>
              <w:right w:w="75" w:type="dxa"/>
            </w:tcMar>
          </w:tcPr>
          <w:p w14:paraId="11492F2C" w14:textId="77777777" w:rsidR="00723197" w:rsidRPr="000A7B5F" w:rsidRDefault="002B5220">
            <w:pPr>
              <w:jc w:val="center"/>
              <w:rPr>
                <w:color w:val="auto"/>
                <w:sz w:val="24"/>
                <w:szCs w:val="24"/>
              </w:rPr>
            </w:pPr>
            <w:r w:rsidRPr="000A7B5F">
              <w:rPr>
                <w:color w:val="auto"/>
                <w:sz w:val="24"/>
                <w:szCs w:val="24"/>
              </w:rPr>
              <w:t>3.</w:t>
            </w:r>
          </w:p>
        </w:tc>
        <w:tc>
          <w:tcPr>
            <w:tcW w:w="2318" w:type="dxa"/>
            <w:shd w:val="clear" w:color="auto" w:fill="FFFFFF"/>
            <w:noWrap/>
            <w:tcMar>
              <w:top w:w="75" w:type="dxa"/>
              <w:left w:w="75" w:type="dxa"/>
              <w:bottom w:w="75" w:type="dxa"/>
              <w:right w:w="75" w:type="dxa"/>
            </w:tcMar>
          </w:tcPr>
          <w:p w14:paraId="3FA3746A" w14:textId="05B532D7" w:rsidR="00723197" w:rsidRPr="000A7B5F" w:rsidRDefault="002B5220" w:rsidP="000A7B5F">
            <w:pPr>
              <w:rPr>
                <w:color w:val="auto"/>
                <w:sz w:val="24"/>
                <w:szCs w:val="24"/>
              </w:rPr>
            </w:pPr>
            <w:r w:rsidRPr="000A7B5F">
              <w:rPr>
                <w:color w:val="auto"/>
                <w:sz w:val="24"/>
                <w:szCs w:val="24"/>
              </w:rPr>
              <w:t>1810–1850 kHz</w:t>
            </w:r>
          </w:p>
        </w:tc>
        <w:tc>
          <w:tcPr>
            <w:tcW w:w="1323" w:type="dxa"/>
            <w:shd w:val="clear" w:color="auto" w:fill="FFFFFF"/>
            <w:noWrap/>
            <w:tcMar>
              <w:top w:w="75" w:type="dxa"/>
              <w:left w:w="75" w:type="dxa"/>
              <w:bottom w:w="75" w:type="dxa"/>
              <w:right w:w="75" w:type="dxa"/>
            </w:tcMar>
          </w:tcPr>
          <w:p w14:paraId="7CB5E0A5"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6878077C"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5FC40F77" w14:textId="136C1030" w:rsidR="00723197" w:rsidRPr="000A7B5F" w:rsidRDefault="00723197" w:rsidP="000A7B5F">
            <w:pPr>
              <w:rPr>
                <w:color w:val="auto"/>
                <w:sz w:val="24"/>
                <w:szCs w:val="24"/>
              </w:rPr>
            </w:pPr>
          </w:p>
        </w:tc>
      </w:tr>
      <w:tr w:rsidR="00F864F6" w:rsidRPr="00F864F6" w14:paraId="73E41B3F" w14:textId="77777777" w:rsidTr="000A7B5F">
        <w:trPr>
          <w:jc w:val="center"/>
        </w:trPr>
        <w:tc>
          <w:tcPr>
            <w:tcW w:w="653" w:type="dxa"/>
            <w:shd w:val="clear" w:color="auto" w:fill="FFFFFF"/>
            <w:noWrap/>
            <w:tcMar>
              <w:top w:w="75" w:type="dxa"/>
              <w:left w:w="75" w:type="dxa"/>
              <w:bottom w:w="75" w:type="dxa"/>
              <w:right w:w="75" w:type="dxa"/>
            </w:tcMar>
          </w:tcPr>
          <w:p w14:paraId="24C4779E" w14:textId="77777777" w:rsidR="00723197" w:rsidRPr="000A7B5F" w:rsidRDefault="002B5220">
            <w:pPr>
              <w:jc w:val="center"/>
              <w:rPr>
                <w:color w:val="auto"/>
                <w:sz w:val="24"/>
                <w:szCs w:val="24"/>
              </w:rPr>
            </w:pPr>
            <w:r w:rsidRPr="000A7B5F">
              <w:rPr>
                <w:color w:val="auto"/>
                <w:sz w:val="24"/>
                <w:szCs w:val="24"/>
              </w:rPr>
              <w:t>4.</w:t>
            </w:r>
          </w:p>
        </w:tc>
        <w:tc>
          <w:tcPr>
            <w:tcW w:w="2318" w:type="dxa"/>
            <w:shd w:val="clear" w:color="auto" w:fill="FFFFFF"/>
            <w:noWrap/>
            <w:tcMar>
              <w:top w:w="75" w:type="dxa"/>
              <w:left w:w="75" w:type="dxa"/>
              <w:bottom w:w="75" w:type="dxa"/>
              <w:right w:w="75" w:type="dxa"/>
            </w:tcMar>
          </w:tcPr>
          <w:p w14:paraId="202DAF82" w14:textId="60FDB7BC" w:rsidR="00723197" w:rsidRPr="000A7B5F" w:rsidRDefault="002B5220" w:rsidP="000A7B5F">
            <w:pPr>
              <w:rPr>
                <w:color w:val="auto"/>
                <w:sz w:val="24"/>
                <w:szCs w:val="24"/>
              </w:rPr>
            </w:pPr>
            <w:r w:rsidRPr="000A7B5F">
              <w:rPr>
                <w:color w:val="auto"/>
                <w:sz w:val="24"/>
                <w:szCs w:val="24"/>
              </w:rPr>
              <w:t>1850–2000 kHz</w:t>
            </w:r>
          </w:p>
        </w:tc>
        <w:tc>
          <w:tcPr>
            <w:tcW w:w="1323" w:type="dxa"/>
            <w:shd w:val="clear" w:color="auto" w:fill="FFFFFF"/>
            <w:noWrap/>
            <w:tcMar>
              <w:top w:w="75" w:type="dxa"/>
              <w:left w:w="75" w:type="dxa"/>
              <w:bottom w:w="75" w:type="dxa"/>
              <w:right w:w="75" w:type="dxa"/>
            </w:tcMar>
          </w:tcPr>
          <w:p w14:paraId="13B2D02B"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4DE8AF1A"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 W</w:t>
            </w:r>
          </w:p>
        </w:tc>
        <w:tc>
          <w:tcPr>
            <w:tcW w:w="2977" w:type="dxa"/>
            <w:shd w:val="clear" w:color="auto" w:fill="FFFFFF"/>
            <w:noWrap/>
            <w:tcMar>
              <w:top w:w="75" w:type="dxa"/>
              <w:left w:w="75" w:type="dxa"/>
              <w:bottom w:w="75" w:type="dxa"/>
              <w:right w:w="75" w:type="dxa"/>
            </w:tcMar>
          </w:tcPr>
          <w:p w14:paraId="72925C19" w14:textId="007E80EA" w:rsidR="00723197" w:rsidRPr="000A7B5F" w:rsidRDefault="00723197" w:rsidP="000A7B5F">
            <w:pPr>
              <w:rPr>
                <w:color w:val="auto"/>
                <w:sz w:val="24"/>
                <w:szCs w:val="24"/>
              </w:rPr>
            </w:pPr>
          </w:p>
        </w:tc>
      </w:tr>
      <w:tr w:rsidR="00F864F6" w:rsidRPr="00F864F6" w14:paraId="74E20B98" w14:textId="77777777" w:rsidTr="000A7B5F">
        <w:trPr>
          <w:jc w:val="center"/>
        </w:trPr>
        <w:tc>
          <w:tcPr>
            <w:tcW w:w="653" w:type="dxa"/>
            <w:shd w:val="clear" w:color="auto" w:fill="FFFFFF"/>
            <w:noWrap/>
            <w:tcMar>
              <w:top w:w="75" w:type="dxa"/>
              <w:left w:w="75" w:type="dxa"/>
              <w:bottom w:w="75" w:type="dxa"/>
              <w:right w:w="75" w:type="dxa"/>
            </w:tcMar>
          </w:tcPr>
          <w:p w14:paraId="10F63CF2" w14:textId="77777777" w:rsidR="00723197" w:rsidRPr="000A7B5F" w:rsidRDefault="002B5220">
            <w:pPr>
              <w:jc w:val="center"/>
              <w:rPr>
                <w:color w:val="auto"/>
                <w:sz w:val="24"/>
                <w:szCs w:val="24"/>
              </w:rPr>
            </w:pPr>
            <w:r w:rsidRPr="000A7B5F">
              <w:rPr>
                <w:color w:val="auto"/>
                <w:sz w:val="24"/>
                <w:szCs w:val="24"/>
              </w:rPr>
              <w:t>5.</w:t>
            </w:r>
          </w:p>
        </w:tc>
        <w:tc>
          <w:tcPr>
            <w:tcW w:w="2318" w:type="dxa"/>
            <w:shd w:val="clear" w:color="auto" w:fill="FFFFFF"/>
            <w:noWrap/>
            <w:tcMar>
              <w:top w:w="75" w:type="dxa"/>
              <w:left w:w="75" w:type="dxa"/>
              <w:bottom w:w="75" w:type="dxa"/>
              <w:right w:w="75" w:type="dxa"/>
            </w:tcMar>
          </w:tcPr>
          <w:p w14:paraId="518CC988" w14:textId="5BC88AAF" w:rsidR="00723197" w:rsidRPr="000A7B5F" w:rsidRDefault="002B5220" w:rsidP="000A7B5F">
            <w:pPr>
              <w:rPr>
                <w:color w:val="auto"/>
                <w:sz w:val="24"/>
                <w:szCs w:val="24"/>
              </w:rPr>
            </w:pPr>
            <w:r w:rsidRPr="000A7B5F">
              <w:rPr>
                <w:color w:val="auto"/>
                <w:sz w:val="24"/>
                <w:szCs w:val="24"/>
              </w:rPr>
              <w:t>3500–3800 kHz</w:t>
            </w:r>
          </w:p>
        </w:tc>
        <w:tc>
          <w:tcPr>
            <w:tcW w:w="1323" w:type="dxa"/>
            <w:shd w:val="clear" w:color="auto" w:fill="FFFFFF"/>
            <w:noWrap/>
            <w:tcMar>
              <w:top w:w="75" w:type="dxa"/>
              <w:left w:w="75" w:type="dxa"/>
              <w:bottom w:w="75" w:type="dxa"/>
              <w:right w:w="75" w:type="dxa"/>
            </w:tcMar>
          </w:tcPr>
          <w:p w14:paraId="211C5A66"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57C4B56C"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3070DD2E" w14:textId="377D342E" w:rsidR="00723197" w:rsidRPr="000A7B5F" w:rsidRDefault="00723197" w:rsidP="000A7B5F">
            <w:pPr>
              <w:rPr>
                <w:color w:val="auto"/>
                <w:sz w:val="24"/>
                <w:szCs w:val="24"/>
              </w:rPr>
            </w:pPr>
          </w:p>
        </w:tc>
      </w:tr>
      <w:tr w:rsidR="00F864F6" w:rsidRPr="00F864F6" w14:paraId="7AA9DD5A" w14:textId="77777777" w:rsidTr="000A7B5F">
        <w:trPr>
          <w:jc w:val="center"/>
        </w:trPr>
        <w:tc>
          <w:tcPr>
            <w:tcW w:w="653" w:type="dxa"/>
            <w:shd w:val="clear" w:color="auto" w:fill="FFFFFF"/>
            <w:noWrap/>
            <w:tcMar>
              <w:top w:w="75" w:type="dxa"/>
              <w:left w:w="75" w:type="dxa"/>
              <w:bottom w:w="75" w:type="dxa"/>
              <w:right w:w="75" w:type="dxa"/>
            </w:tcMar>
          </w:tcPr>
          <w:p w14:paraId="1EE3B6EA" w14:textId="77777777" w:rsidR="00723197" w:rsidRPr="000A7B5F" w:rsidRDefault="002B5220">
            <w:pPr>
              <w:jc w:val="center"/>
              <w:rPr>
                <w:color w:val="auto"/>
                <w:sz w:val="24"/>
                <w:szCs w:val="24"/>
              </w:rPr>
            </w:pPr>
            <w:r w:rsidRPr="000A7B5F">
              <w:rPr>
                <w:color w:val="auto"/>
                <w:sz w:val="24"/>
                <w:szCs w:val="24"/>
              </w:rPr>
              <w:t>6.</w:t>
            </w:r>
          </w:p>
        </w:tc>
        <w:tc>
          <w:tcPr>
            <w:tcW w:w="2318" w:type="dxa"/>
            <w:shd w:val="clear" w:color="auto" w:fill="FFFFFF"/>
            <w:noWrap/>
            <w:tcMar>
              <w:top w:w="75" w:type="dxa"/>
              <w:left w:w="75" w:type="dxa"/>
              <w:bottom w:w="75" w:type="dxa"/>
              <w:right w:w="75" w:type="dxa"/>
            </w:tcMar>
          </w:tcPr>
          <w:p w14:paraId="20ECE9AE" w14:textId="28205BD7" w:rsidR="00723197" w:rsidRPr="000A7B5F" w:rsidRDefault="002B5220" w:rsidP="000A7B5F">
            <w:pPr>
              <w:rPr>
                <w:color w:val="auto"/>
                <w:sz w:val="24"/>
                <w:szCs w:val="24"/>
              </w:rPr>
            </w:pPr>
            <w:r w:rsidRPr="000A7B5F">
              <w:rPr>
                <w:color w:val="auto"/>
                <w:sz w:val="24"/>
                <w:szCs w:val="24"/>
              </w:rPr>
              <w:t>5351,5–5366,5 kHz</w:t>
            </w:r>
          </w:p>
        </w:tc>
        <w:tc>
          <w:tcPr>
            <w:tcW w:w="1323" w:type="dxa"/>
            <w:shd w:val="clear" w:color="auto" w:fill="FFFFFF"/>
            <w:noWrap/>
            <w:tcMar>
              <w:top w:w="75" w:type="dxa"/>
              <w:left w:w="75" w:type="dxa"/>
              <w:bottom w:w="75" w:type="dxa"/>
              <w:right w:w="75" w:type="dxa"/>
            </w:tcMar>
          </w:tcPr>
          <w:p w14:paraId="3BCD744E"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53F3A1BC"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15 W e.i.r.p.</w:t>
            </w:r>
          </w:p>
        </w:tc>
        <w:tc>
          <w:tcPr>
            <w:tcW w:w="2977" w:type="dxa"/>
            <w:shd w:val="clear" w:color="auto" w:fill="FFFFFF"/>
            <w:noWrap/>
            <w:tcMar>
              <w:top w:w="75" w:type="dxa"/>
              <w:left w:w="75" w:type="dxa"/>
              <w:bottom w:w="75" w:type="dxa"/>
              <w:right w:w="75" w:type="dxa"/>
            </w:tcMar>
          </w:tcPr>
          <w:p w14:paraId="44909B7D" w14:textId="77777777" w:rsidR="00723197" w:rsidRPr="000A7B5F" w:rsidRDefault="002B5220" w:rsidP="000A7B5F">
            <w:pPr>
              <w:rPr>
                <w:color w:val="auto"/>
                <w:sz w:val="24"/>
                <w:szCs w:val="24"/>
              </w:rPr>
            </w:pPr>
            <w:r w:rsidRPr="000A7B5F">
              <w:rPr>
                <w:color w:val="auto"/>
                <w:sz w:val="24"/>
                <w:szCs w:val="24"/>
              </w:rPr>
              <w:t>Atļauti izstarojumi ar joslas platumu līdz 800 Hz</w:t>
            </w:r>
          </w:p>
        </w:tc>
      </w:tr>
      <w:tr w:rsidR="00F864F6" w:rsidRPr="00F864F6" w14:paraId="7377C6CD" w14:textId="77777777" w:rsidTr="000A7B5F">
        <w:trPr>
          <w:jc w:val="center"/>
        </w:trPr>
        <w:tc>
          <w:tcPr>
            <w:tcW w:w="653" w:type="dxa"/>
            <w:shd w:val="clear" w:color="auto" w:fill="FFFFFF"/>
            <w:noWrap/>
            <w:tcMar>
              <w:top w:w="75" w:type="dxa"/>
              <w:left w:w="75" w:type="dxa"/>
              <w:bottom w:w="75" w:type="dxa"/>
              <w:right w:w="75" w:type="dxa"/>
            </w:tcMar>
          </w:tcPr>
          <w:p w14:paraId="619DC8D1" w14:textId="77777777" w:rsidR="00723197" w:rsidRPr="000A7B5F" w:rsidRDefault="002B5220">
            <w:pPr>
              <w:jc w:val="center"/>
              <w:rPr>
                <w:color w:val="auto"/>
                <w:sz w:val="24"/>
                <w:szCs w:val="24"/>
              </w:rPr>
            </w:pPr>
            <w:r w:rsidRPr="000A7B5F">
              <w:rPr>
                <w:color w:val="auto"/>
                <w:sz w:val="24"/>
                <w:szCs w:val="24"/>
              </w:rPr>
              <w:t>7.</w:t>
            </w:r>
          </w:p>
        </w:tc>
        <w:tc>
          <w:tcPr>
            <w:tcW w:w="2318" w:type="dxa"/>
            <w:shd w:val="clear" w:color="auto" w:fill="FFFFFF"/>
            <w:noWrap/>
            <w:tcMar>
              <w:top w:w="75" w:type="dxa"/>
              <w:left w:w="75" w:type="dxa"/>
              <w:bottom w:w="75" w:type="dxa"/>
              <w:right w:w="75" w:type="dxa"/>
            </w:tcMar>
          </w:tcPr>
          <w:p w14:paraId="7D2DF554" w14:textId="7492D6BF" w:rsidR="00723197" w:rsidRPr="000A7B5F" w:rsidRDefault="002B5220" w:rsidP="000A7B5F">
            <w:pPr>
              <w:rPr>
                <w:color w:val="auto"/>
                <w:sz w:val="24"/>
                <w:szCs w:val="24"/>
              </w:rPr>
            </w:pPr>
            <w:r w:rsidRPr="000A7B5F">
              <w:rPr>
                <w:color w:val="auto"/>
                <w:sz w:val="24"/>
                <w:szCs w:val="24"/>
              </w:rPr>
              <w:t>7000–7200 kHz</w:t>
            </w:r>
          </w:p>
        </w:tc>
        <w:tc>
          <w:tcPr>
            <w:tcW w:w="1323" w:type="dxa"/>
            <w:shd w:val="clear" w:color="auto" w:fill="FFFFFF"/>
            <w:noWrap/>
            <w:tcMar>
              <w:top w:w="75" w:type="dxa"/>
              <w:left w:w="75" w:type="dxa"/>
              <w:bottom w:w="75" w:type="dxa"/>
              <w:right w:w="75" w:type="dxa"/>
            </w:tcMar>
          </w:tcPr>
          <w:p w14:paraId="67299DEF"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429CD4EE"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15A19903" w14:textId="40455BF1" w:rsidR="00723197" w:rsidRPr="000A7B5F" w:rsidRDefault="00723197" w:rsidP="000A7B5F">
            <w:pPr>
              <w:rPr>
                <w:color w:val="auto"/>
                <w:sz w:val="24"/>
                <w:szCs w:val="24"/>
              </w:rPr>
            </w:pPr>
          </w:p>
        </w:tc>
      </w:tr>
      <w:tr w:rsidR="00F864F6" w:rsidRPr="00F864F6" w14:paraId="576AA072" w14:textId="77777777" w:rsidTr="000A7B5F">
        <w:trPr>
          <w:jc w:val="center"/>
        </w:trPr>
        <w:tc>
          <w:tcPr>
            <w:tcW w:w="653" w:type="dxa"/>
            <w:shd w:val="clear" w:color="auto" w:fill="FFFFFF"/>
            <w:noWrap/>
            <w:tcMar>
              <w:top w:w="75" w:type="dxa"/>
              <w:left w:w="75" w:type="dxa"/>
              <w:bottom w:w="75" w:type="dxa"/>
              <w:right w:w="75" w:type="dxa"/>
            </w:tcMar>
          </w:tcPr>
          <w:p w14:paraId="5512A7F3" w14:textId="77777777" w:rsidR="00723197" w:rsidRPr="000A7B5F" w:rsidRDefault="002B5220">
            <w:pPr>
              <w:jc w:val="center"/>
              <w:rPr>
                <w:color w:val="auto"/>
                <w:sz w:val="24"/>
                <w:szCs w:val="24"/>
              </w:rPr>
            </w:pPr>
            <w:r w:rsidRPr="000A7B5F">
              <w:rPr>
                <w:color w:val="auto"/>
                <w:sz w:val="24"/>
                <w:szCs w:val="24"/>
              </w:rPr>
              <w:t>8.</w:t>
            </w:r>
          </w:p>
        </w:tc>
        <w:tc>
          <w:tcPr>
            <w:tcW w:w="2318" w:type="dxa"/>
            <w:shd w:val="clear" w:color="auto" w:fill="FFFFFF"/>
            <w:noWrap/>
            <w:tcMar>
              <w:top w:w="75" w:type="dxa"/>
              <w:left w:w="75" w:type="dxa"/>
              <w:bottom w:w="75" w:type="dxa"/>
              <w:right w:w="75" w:type="dxa"/>
            </w:tcMar>
          </w:tcPr>
          <w:p w14:paraId="47C1EA52" w14:textId="77777777" w:rsidR="00723197" w:rsidRPr="000A7B5F" w:rsidRDefault="002B5220" w:rsidP="000A7B5F">
            <w:pPr>
              <w:rPr>
                <w:color w:val="auto"/>
                <w:sz w:val="24"/>
                <w:szCs w:val="24"/>
              </w:rPr>
            </w:pPr>
            <w:r w:rsidRPr="000A7B5F">
              <w:rPr>
                <w:color w:val="auto"/>
                <w:sz w:val="24"/>
                <w:szCs w:val="24"/>
              </w:rPr>
              <w:t>10 100–10 150 kHz</w:t>
            </w:r>
          </w:p>
        </w:tc>
        <w:tc>
          <w:tcPr>
            <w:tcW w:w="1323" w:type="dxa"/>
            <w:shd w:val="clear" w:color="auto" w:fill="FFFFFF"/>
            <w:noWrap/>
            <w:tcMar>
              <w:top w:w="75" w:type="dxa"/>
              <w:left w:w="75" w:type="dxa"/>
              <w:bottom w:w="75" w:type="dxa"/>
              <w:right w:w="75" w:type="dxa"/>
            </w:tcMar>
          </w:tcPr>
          <w:p w14:paraId="75472BD8"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4669F86D"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6A6C4A48" w14:textId="77777777" w:rsidR="00723197" w:rsidRPr="000A7B5F" w:rsidRDefault="002B5220" w:rsidP="000A7B5F">
            <w:pPr>
              <w:rPr>
                <w:color w:val="auto"/>
                <w:sz w:val="24"/>
                <w:szCs w:val="24"/>
              </w:rPr>
            </w:pPr>
            <w:r w:rsidRPr="000A7B5F">
              <w:rPr>
                <w:color w:val="auto"/>
                <w:sz w:val="24"/>
                <w:szCs w:val="24"/>
              </w:rPr>
              <w:t>Atļauti izstarojumi ar joslas platumu līdz 500 Hz</w:t>
            </w:r>
          </w:p>
        </w:tc>
      </w:tr>
      <w:tr w:rsidR="00F864F6" w:rsidRPr="00F864F6" w14:paraId="4B3144AC" w14:textId="77777777" w:rsidTr="000A7B5F">
        <w:trPr>
          <w:jc w:val="center"/>
        </w:trPr>
        <w:tc>
          <w:tcPr>
            <w:tcW w:w="653" w:type="dxa"/>
            <w:shd w:val="clear" w:color="auto" w:fill="FFFFFF"/>
            <w:noWrap/>
            <w:tcMar>
              <w:top w:w="75" w:type="dxa"/>
              <w:left w:w="75" w:type="dxa"/>
              <w:bottom w:w="75" w:type="dxa"/>
              <w:right w:w="75" w:type="dxa"/>
            </w:tcMar>
          </w:tcPr>
          <w:p w14:paraId="309A0BA8" w14:textId="77777777" w:rsidR="00723197" w:rsidRPr="000A7B5F" w:rsidRDefault="002B5220">
            <w:pPr>
              <w:jc w:val="center"/>
              <w:rPr>
                <w:color w:val="auto"/>
                <w:sz w:val="24"/>
                <w:szCs w:val="24"/>
              </w:rPr>
            </w:pPr>
            <w:r w:rsidRPr="000A7B5F">
              <w:rPr>
                <w:color w:val="auto"/>
                <w:sz w:val="24"/>
                <w:szCs w:val="24"/>
              </w:rPr>
              <w:t>9.</w:t>
            </w:r>
          </w:p>
        </w:tc>
        <w:tc>
          <w:tcPr>
            <w:tcW w:w="2318" w:type="dxa"/>
            <w:shd w:val="clear" w:color="auto" w:fill="FFFFFF"/>
            <w:noWrap/>
            <w:tcMar>
              <w:top w:w="75" w:type="dxa"/>
              <w:left w:w="75" w:type="dxa"/>
              <w:bottom w:w="75" w:type="dxa"/>
              <w:right w:w="75" w:type="dxa"/>
            </w:tcMar>
          </w:tcPr>
          <w:p w14:paraId="20BE087F" w14:textId="77777777" w:rsidR="00723197" w:rsidRPr="000A7B5F" w:rsidRDefault="002B5220" w:rsidP="000A7B5F">
            <w:pPr>
              <w:rPr>
                <w:color w:val="auto"/>
                <w:sz w:val="24"/>
                <w:szCs w:val="24"/>
              </w:rPr>
            </w:pPr>
            <w:r w:rsidRPr="000A7B5F">
              <w:rPr>
                <w:color w:val="auto"/>
                <w:sz w:val="24"/>
                <w:szCs w:val="24"/>
              </w:rPr>
              <w:t>14 000–14 250 kHz</w:t>
            </w:r>
          </w:p>
        </w:tc>
        <w:tc>
          <w:tcPr>
            <w:tcW w:w="1323" w:type="dxa"/>
            <w:shd w:val="clear" w:color="auto" w:fill="FFFFFF"/>
            <w:noWrap/>
            <w:tcMar>
              <w:top w:w="75" w:type="dxa"/>
              <w:left w:w="75" w:type="dxa"/>
              <w:bottom w:w="75" w:type="dxa"/>
              <w:right w:w="75" w:type="dxa"/>
            </w:tcMar>
          </w:tcPr>
          <w:p w14:paraId="3558A928"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255E4624"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2CB5880E" w14:textId="3FE4FE73" w:rsidR="00723197" w:rsidRPr="000A7B5F" w:rsidRDefault="00723197" w:rsidP="000A7B5F">
            <w:pPr>
              <w:rPr>
                <w:color w:val="auto"/>
                <w:sz w:val="24"/>
                <w:szCs w:val="24"/>
              </w:rPr>
            </w:pPr>
          </w:p>
        </w:tc>
      </w:tr>
      <w:tr w:rsidR="00F864F6" w:rsidRPr="00F864F6" w14:paraId="6B938B84" w14:textId="77777777" w:rsidTr="000A7B5F">
        <w:trPr>
          <w:jc w:val="center"/>
        </w:trPr>
        <w:tc>
          <w:tcPr>
            <w:tcW w:w="653" w:type="dxa"/>
            <w:shd w:val="clear" w:color="auto" w:fill="FFFFFF"/>
            <w:noWrap/>
            <w:tcMar>
              <w:top w:w="75" w:type="dxa"/>
              <w:left w:w="75" w:type="dxa"/>
              <w:bottom w:w="75" w:type="dxa"/>
              <w:right w:w="75" w:type="dxa"/>
            </w:tcMar>
          </w:tcPr>
          <w:p w14:paraId="3C244E2E" w14:textId="77777777" w:rsidR="00723197" w:rsidRPr="000A7B5F" w:rsidRDefault="002B5220">
            <w:pPr>
              <w:jc w:val="center"/>
              <w:rPr>
                <w:color w:val="auto"/>
                <w:sz w:val="24"/>
                <w:szCs w:val="24"/>
              </w:rPr>
            </w:pPr>
            <w:r w:rsidRPr="000A7B5F">
              <w:rPr>
                <w:color w:val="auto"/>
                <w:sz w:val="24"/>
                <w:szCs w:val="24"/>
              </w:rPr>
              <w:t>10.</w:t>
            </w:r>
          </w:p>
        </w:tc>
        <w:tc>
          <w:tcPr>
            <w:tcW w:w="2318" w:type="dxa"/>
            <w:shd w:val="clear" w:color="auto" w:fill="FFFFFF"/>
            <w:noWrap/>
            <w:tcMar>
              <w:top w:w="75" w:type="dxa"/>
              <w:left w:w="75" w:type="dxa"/>
              <w:bottom w:w="75" w:type="dxa"/>
              <w:right w:w="75" w:type="dxa"/>
            </w:tcMar>
          </w:tcPr>
          <w:p w14:paraId="57D8106E" w14:textId="77777777" w:rsidR="00723197" w:rsidRPr="000A7B5F" w:rsidRDefault="002B5220" w:rsidP="000A7B5F">
            <w:pPr>
              <w:rPr>
                <w:color w:val="auto"/>
                <w:sz w:val="24"/>
                <w:szCs w:val="24"/>
              </w:rPr>
            </w:pPr>
            <w:r w:rsidRPr="000A7B5F">
              <w:rPr>
                <w:color w:val="auto"/>
                <w:sz w:val="24"/>
                <w:szCs w:val="24"/>
              </w:rPr>
              <w:t>14 250–14 350 kHz</w:t>
            </w:r>
          </w:p>
        </w:tc>
        <w:tc>
          <w:tcPr>
            <w:tcW w:w="1323" w:type="dxa"/>
            <w:shd w:val="clear" w:color="auto" w:fill="FFFFFF"/>
            <w:noWrap/>
            <w:tcMar>
              <w:top w:w="75" w:type="dxa"/>
              <w:left w:w="75" w:type="dxa"/>
              <w:bottom w:w="75" w:type="dxa"/>
              <w:right w:w="75" w:type="dxa"/>
            </w:tcMar>
          </w:tcPr>
          <w:p w14:paraId="16FB1E03"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3ABB0898"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34458F34" w14:textId="4F0249B5" w:rsidR="00723197" w:rsidRPr="000A7B5F" w:rsidRDefault="00723197" w:rsidP="000A7B5F">
            <w:pPr>
              <w:rPr>
                <w:color w:val="auto"/>
                <w:sz w:val="24"/>
                <w:szCs w:val="24"/>
              </w:rPr>
            </w:pPr>
          </w:p>
        </w:tc>
      </w:tr>
      <w:tr w:rsidR="00F864F6" w:rsidRPr="00F864F6" w14:paraId="19192793" w14:textId="77777777" w:rsidTr="000A7B5F">
        <w:trPr>
          <w:jc w:val="center"/>
        </w:trPr>
        <w:tc>
          <w:tcPr>
            <w:tcW w:w="653" w:type="dxa"/>
            <w:shd w:val="clear" w:color="auto" w:fill="FFFFFF"/>
            <w:noWrap/>
            <w:tcMar>
              <w:top w:w="75" w:type="dxa"/>
              <w:left w:w="75" w:type="dxa"/>
              <w:bottom w:w="75" w:type="dxa"/>
              <w:right w:w="75" w:type="dxa"/>
            </w:tcMar>
          </w:tcPr>
          <w:p w14:paraId="165C27B0" w14:textId="77777777" w:rsidR="00723197" w:rsidRPr="000A7B5F" w:rsidRDefault="002B5220">
            <w:pPr>
              <w:jc w:val="center"/>
              <w:rPr>
                <w:color w:val="auto"/>
                <w:sz w:val="24"/>
                <w:szCs w:val="24"/>
              </w:rPr>
            </w:pPr>
            <w:r w:rsidRPr="000A7B5F">
              <w:rPr>
                <w:color w:val="auto"/>
                <w:sz w:val="24"/>
                <w:szCs w:val="24"/>
              </w:rPr>
              <w:t>11.</w:t>
            </w:r>
          </w:p>
        </w:tc>
        <w:tc>
          <w:tcPr>
            <w:tcW w:w="2318" w:type="dxa"/>
            <w:shd w:val="clear" w:color="auto" w:fill="FFFFFF"/>
            <w:noWrap/>
            <w:tcMar>
              <w:top w:w="75" w:type="dxa"/>
              <w:left w:w="75" w:type="dxa"/>
              <w:bottom w:w="75" w:type="dxa"/>
              <w:right w:w="75" w:type="dxa"/>
            </w:tcMar>
          </w:tcPr>
          <w:p w14:paraId="686B5198" w14:textId="77777777" w:rsidR="00723197" w:rsidRPr="000A7B5F" w:rsidRDefault="002B5220" w:rsidP="000A7B5F">
            <w:pPr>
              <w:rPr>
                <w:color w:val="auto"/>
                <w:sz w:val="24"/>
                <w:szCs w:val="24"/>
              </w:rPr>
            </w:pPr>
            <w:r w:rsidRPr="000A7B5F">
              <w:rPr>
                <w:color w:val="auto"/>
                <w:sz w:val="24"/>
                <w:szCs w:val="24"/>
              </w:rPr>
              <w:t>18 068–18 168 kHz</w:t>
            </w:r>
          </w:p>
        </w:tc>
        <w:tc>
          <w:tcPr>
            <w:tcW w:w="1323" w:type="dxa"/>
            <w:shd w:val="clear" w:color="auto" w:fill="FFFFFF"/>
            <w:noWrap/>
            <w:tcMar>
              <w:top w:w="75" w:type="dxa"/>
              <w:left w:w="75" w:type="dxa"/>
              <w:bottom w:w="75" w:type="dxa"/>
              <w:right w:w="75" w:type="dxa"/>
            </w:tcMar>
          </w:tcPr>
          <w:p w14:paraId="78261912"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689CB41C"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5EB677A7" w14:textId="25D28CFB" w:rsidR="00723197" w:rsidRPr="000A7B5F" w:rsidRDefault="00723197" w:rsidP="000A7B5F">
            <w:pPr>
              <w:rPr>
                <w:color w:val="auto"/>
                <w:sz w:val="24"/>
                <w:szCs w:val="24"/>
              </w:rPr>
            </w:pPr>
          </w:p>
        </w:tc>
      </w:tr>
      <w:tr w:rsidR="00F864F6" w:rsidRPr="00F864F6" w14:paraId="45163B1B" w14:textId="77777777" w:rsidTr="000A7B5F">
        <w:trPr>
          <w:jc w:val="center"/>
        </w:trPr>
        <w:tc>
          <w:tcPr>
            <w:tcW w:w="653" w:type="dxa"/>
            <w:shd w:val="clear" w:color="auto" w:fill="FFFFFF"/>
            <w:noWrap/>
            <w:tcMar>
              <w:top w:w="75" w:type="dxa"/>
              <w:left w:w="75" w:type="dxa"/>
              <w:bottom w:w="75" w:type="dxa"/>
              <w:right w:w="75" w:type="dxa"/>
            </w:tcMar>
          </w:tcPr>
          <w:p w14:paraId="750FE713" w14:textId="77777777" w:rsidR="00723197" w:rsidRPr="000A7B5F" w:rsidRDefault="002B5220">
            <w:pPr>
              <w:jc w:val="center"/>
              <w:rPr>
                <w:color w:val="auto"/>
                <w:sz w:val="24"/>
                <w:szCs w:val="24"/>
              </w:rPr>
            </w:pPr>
            <w:r w:rsidRPr="000A7B5F">
              <w:rPr>
                <w:color w:val="auto"/>
                <w:sz w:val="24"/>
                <w:szCs w:val="24"/>
              </w:rPr>
              <w:t>12.</w:t>
            </w:r>
          </w:p>
        </w:tc>
        <w:tc>
          <w:tcPr>
            <w:tcW w:w="2318" w:type="dxa"/>
            <w:shd w:val="clear" w:color="auto" w:fill="FFFFFF"/>
            <w:noWrap/>
            <w:tcMar>
              <w:top w:w="75" w:type="dxa"/>
              <w:left w:w="75" w:type="dxa"/>
              <w:bottom w:w="75" w:type="dxa"/>
              <w:right w:w="75" w:type="dxa"/>
            </w:tcMar>
          </w:tcPr>
          <w:p w14:paraId="7E20B856" w14:textId="77777777" w:rsidR="00723197" w:rsidRPr="000A7B5F" w:rsidRDefault="002B5220" w:rsidP="000A7B5F">
            <w:pPr>
              <w:rPr>
                <w:color w:val="auto"/>
                <w:sz w:val="24"/>
                <w:szCs w:val="24"/>
              </w:rPr>
            </w:pPr>
            <w:r w:rsidRPr="000A7B5F">
              <w:rPr>
                <w:color w:val="auto"/>
                <w:sz w:val="24"/>
                <w:szCs w:val="24"/>
              </w:rPr>
              <w:t>21 000–21 450 kHz</w:t>
            </w:r>
          </w:p>
        </w:tc>
        <w:tc>
          <w:tcPr>
            <w:tcW w:w="1323" w:type="dxa"/>
            <w:shd w:val="clear" w:color="auto" w:fill="FFFFFF"/>
            <w:noWrap/>
            <w:tcMar>
              <w:top w:w="75" w:type="dxa"/>
              <w:left w:w="75" w:type="dxa"/>
              <w:bottom w:w="75" w:type="dxa"/>
              <w:right w:w="75" w:type="dxa"/>
            </w:tcMar>
          </w:tcPr>
          <w:p w14:paraId="484CC5EF"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4452440E"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2309ABF2" w14:textId="19774610" w:rsidR="00723197" w:rsidRPr="000A7B5F" w:rsidRDefault="00723197" w:rsidP="000A7B5F">
            <w:pPr>
              <w:rPr>
                <w:color w:val="auto"/>
                <w:sz w:val="24"/>
                <w:szCs w:val="24"/>
              </w:rPr>
            </w:pPr>
          </w:p>
        </w:tc>
      </w:tr>
      <w:tr w:rsidR="00F864F6" w:rsidRPr="00F864F6" w14:paraId="641231D8" w14:textId="77777777" w:rsidTr="000A7B5F">
        <w:trPr>
          <w:jc w:val="center"/>
        </w:trPr>
        <w:tc>
          <w:tcPr>
            <w:tcW w:w="653" w:type="dxa"/>
            <w:shd w:val="clear" w:color="auto" w:fill="FFFFFF"/>
            <w:noWrap/>
            <w:tcMar>
              <w:top w:w="75" w:type="dxa"/>
              <w:left w:w="75" w:type="dxa"/>
              <w:bottom w:w="75" w:type="dxa"/>
              <w:right w:w="75" w:type="dxa"/>
            </w:tcMar>
          </w:tcPr>
          <w:p w14:paraId="00E64CA2" w14:textId="77777777" w:rsidR="00723197" w:rsidRPr="000A7B5F" w:rsidRDefault="002B5220">
            <w:pPr>
              <w:jc w:val="center"/>
              <w:rPr>
                <w:color w:val="auto"/>
                <w:sz w:val="24"/>
                <w:szCs w:val="24"/>
              </w:rPr>
            </w:pPr>
            <w:r w:rsidRPr="000A7B5F">
              <w:rPr>
                <w:color w:val="auto"/>
                <w:sz w:val="24"/>
                <w:szCs w:val="24"/>
              </w:rPr>
              <w:t>13.</w:t>
            </w:r>
          </w:p>
        </w:tc>
        <w:tc>
          <w:tcPr>
            <w:tcW w:w="2318" w:type="dxa"/>
            <w:shd w:val="clear" w:color="auto" w:fill="FFFFFF"/>
            <w:noWrap/>
            <w:tcMar>
              <w:top w:w="75" w:type="dxa"/>
              <w:left w:w="75" w:type="dxa"/>
              <w:bottom w:w="75" w:type="dxa"/>
              <w:right w:w="75" w:type="dxa"/>
            </w:tcMar>
          </w:tcPr>
          <w:p w14:paraId="1E16A3D1" w14:textId="77777777" w:rsidR="00723197" w:rsidRPr="000A7B5F" w:rsidRDefault="002B5220" w:rsidP="000A7B5F">
            <w:pPr>
              <w:rPr>
                <w:color w:val="auto"/>
                <w:sz w:val="24"/>
                <w:szCs w:val="24"/>
              </w:rPr>
            </w:pPr>
            <w:r w:rsidRPr="000A7B5F">
              <w:rPr>
                <w:color w:val="auto"/>
                <w:sz w:val="24"/>
                <w:szCs w:val="24"/>
              </w:rPr>
              <w:t>24 890–24 990 kHz</w:t>
            </w:r>
          </w:p>
        </w:tc>
        <w:tc>
          <w:tcPr>
            <w:tcW w:w="1323" w:type="dxa"/>
            <w:shd w:val="clear" w:color="auto" w:fill="FFFFFF"/>
            <w:noWrap/>
            <w:tcMar>
              <w:top w:w="75" w:type="dxa"/>
              <w:left w:w="75" w:type="dxa"/>
              <w:bottom w:w="75" w:type="dxa"/>
              <w:right w:w="75" w:type="dxa"/>
            </w:tcMar>
          </w:tcPr>
          <w:p w14:paraId="65974EE8"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78BB18A5"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3CAD6BED" w14:textId="0FC7953A" w:rsidR="00723197" w:rsidRPr="000A7B5F" w:rsidRDefault="00723197" w:rsidP="000A7B5F">
            <w:pPr>
              <w:rPr>
                <w:color w:val="auto"/>
                <w:sz w:val="24"/>
                <w:szCs w:val="24"/>
              </w:rPr>
            </w:pPr>
          </w:p>
        </w:tc>
      </w:tr>
      <w:tr w:rsidR="00F864F6" w:rsidRPr="00F864F6" w14:paraId="03CEE4D4" w14:textId="77777777" w:rsidTr="000A7B5F">
        <w:trPr>
          <w:jc w:val="center"/>
        </w:trPr>
        <w:tc>
          <w:tcPr>
            <w:tcW w:w="653" w:type="dxa"/>
            <w:shd w:val="clear" w:color="auto" w:fill="FFFFFF"/>
            <w:noWrap/>
            <w:tcMar>
              <w:top w:w="75" w:type="dxa"/>
              <w:left w:w="75" w:type="dxa"/>
              <w:bottom w:w="75" w:type="dxa"/>
              <w:right w:w="75" w:type="dxa"/>
            </w:tcMar>
          </w:tcPr>
          <w:p w14:paraId="290F2800" w14:textId="77777777" w:rsidR="00723197" w:rsidRPr="000A7B5F" w:rsidRDefault="002B5220">
            <w:pPr>
              <w:jc w:val="center"/>
              <w:rPr>
                <w:color w:val="auto"/>
                <w:sz w:val="24"/>
                <w:szCs w:val="24"/>
              </w:rPr>
            </w:pPr>
            <w:r w:rsidRPr="000A7B5F">
              <w:rPr>
                <w:color w:val="auto"/>
                <w:sz w:val="24"/>
                <w:szCs w:val="24"/>
              </w:rPr>
              <w:t>14.</w:t>
            </w:r>
          </w:p>
        </w:tc>
        <w:tc>
          <w:tcPr>
            <w:tcW w:w="2318" w:type="dxa"/>
            <w:shd w:val="clear" w:color="auto" w:fill="FFFFFF"/>
            <w:noWrap/>
            <w:tcMar>
              <w:top w:w="75" w:type="dxa"/>
              <w:left w:w="75" w:type="dxa"/>
              <w:bottom w:w="75" w:type="dxa"/>
              <w:right w:w="75" w:type="dxa"/>
            </w:tcMar>
          </w:tcPr>
          <w:p w14:paraId="457E5D7E" w14:textId="77777777" w:rsidR="00723197" w:rsidRPr="000A7B5F" w:rsidRDefault="002B5220" w:rsidP="000A7B5F">
            <w:pPr>
              <w:rPr>
                <w:color w:val="auto"/>
                <w:sz w:val="24"/>
                <w:szCs w:val="24"/>
              </w:rPr>
            </w:pPr>
            <w:r w:rsidRPr="000A7B5F">
              <w:rPr>
                <w:color w:val="auto"/>
                <w:sz w:val="24"/>
                <w:szCs w:val="24"/>
              </w:rPr>
              <w:t>28 000–29 700 kHz</w:t>
            </w:r>
          </w:p>
        </w:tc>
        <w:tc>
          <w:tcPr>
            <w:tcW w:w="1323" w:type="dxa"/>
            <w:shd w:val="clear" w:color="auto" w:fill="FFFFFF"/>
            <w:noWrap/>
            <w:tcMar>
              <w:top w:w="75" w:type="dxa"/>
              <w:left w:w="75" w:type="dxa"/>
              <w:bottom w:w="75" w:type="dxa"/>
              <w:right w:w="75" w:type="dxa"/>
            </w:tcMar>
          </w:tcPr>
          <w:p w14:paraId="1BD58E48"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6AC01C06"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66FFF109" w14:textId="76B49B7F" w:rsidR="00723197" w:rsidRPr="000A7B5F" w:rsidRDefault="00723197" w:rsidP="000A7B5F">
            <w:pPr>
              <w:rPr>
                <w:color w:val="auto"/>
                <w:sz w:val="24"/>
                <w:szCs w:val="24"/>
              </w:rPr>
            </w:pPr>
          </w:p>
        </w:tc>
      </w:tr>
      <w:tr w:rsidR="00F864F6" w:rsidRPr="00F864F6" w14:paraId="3B5E56AA" w14:textId="77777777" w:rsidTr="000A7B5F">
        <w:trPr>
          <w:jc w:val="center"/>
        </w:trPr>
        <w:tc>
          <w:tcPr>
            <w:tcW w:w="653" w:type="dxa"/>
            <w:shd w:val="clear" w:color="auto" w:fill="FFFFFF"/>
            <w:noWrap/>
            <w:tcMar>
              <w:top w:w="75" w:type="dxa"/>
              <w:left w:w="75" w:type="dxa"/>
              <w:bottom w:w="75" w:type="dxa"/>
              <w:right w:w="75" w:type="dxa"/>
            </w:tcMar>
          </w:tcPr>
          <w:p w14:paraId="332D447A" w14:textId="77777777" w:rsidR="00723197" w:rsidRPr="000A7B5F" w:rsidRDefault="002B5220">
            <w:pPr>
              <w:jc w:val="center"/>
              <w:rPr>
                <w:color w:val="auto"/>
                <w:sz w:val="24"/>
                <w:szCs w:val="24"/>
              </w:rPr>
            </w:pPr>
            <w:r w:rsidRPr="000A7B5F">
              <w:rPr>
                <w:color w:val="auto"/>
                <w:sz w:val="24"/>
                <w:szCs w:val="24"/>
              </w:rPr>
              <w:t>15.</w:t>
            </w:r>
          </w:p>
        </w:tc>
        <w:tc>
          <w:tcPr>
            <w:tcW w:w="2318" w:type="dxa"/>
            <w:shd w:val="clear" w:color="auto" w:fill="FFFFFF"/>
            <w:noWrap/>
            <w:tcMar>
              <w:top w:w="75" w:type="dxa"/>
              <w:left w:w="75" w:type="dxa"/>
              <w:bottom w:w="75" w:type="dxa"/>
              <w:right w:w="75" w:type="dxa"/>
            </w:tcMar>
          </w:tcPr>
          <w:p w14:paraId="6AA8BD48" w14:textId="77777777" w:rsidR="00723197" w:rsidRPr="000A7B5F" w:rsidRDefault="002B5220" w:rsidP="000A7B5F">
            <w:pPr>
              <w:rPr>
                <w:color w:val="auto"/>
                <w:sz w:val="24"/>
                <w:szCs w:val="24"/>
              </w:rPr>
            </w:pPr>
            <w:r w:rsidRPr="000A7B5F">
              <w:rPr>
                <w:color w:val="auto"/>
                <w:sz w:val="24"/>
                <w:szCs w:val="24"/>
              </w:rPr>
              <w:t>50–50,5 MHz</w:t>
            </w:r>
          </w:p>
        </w:tc>
        <w:tc>
          <w:tcPr>
            <w:tcW w:w="1323" w:type="dxa"/>
            <w:shd w:val="clear" w:color="auto" w:fill="FFFFFF"/>
            <w:noWrap/>
            <w:tcMar>
              <w:top w:w="75" w:type="dxa"/>
              <w:left w:w="75" w:type="dxa"/>
              <w:bottom w:w="75" w:type="dxa"/>
              <w:right w:w="75" w:type="dxa"/>
            </w:tcMar>
          </w:tcPr>
          <w:p w14:paraId="66725F80"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4CC6A45D"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800 W</w:t>
            </w:r>
          </w:p>
        </w:tc>
        <w:tc>
          <w:tcPr>
            <w:tcW w:w="2977" w:type="dxa"/>
            <w:shd w:val="clear" w:color="auto" w:fill="FFFFFF"/>
            <w:noWrap/>
            <w:tcMar>
              <w:top w:w="75" w:type="dxa"/>
              <w:left w:w="75" w:type="dxa"/>
              <w:bottom w:w="75" w:type="dxa"/>
              <w:right w:w="75" w:type="dxa"/>
            </w:tcMar>
          </w:tcPr>
          <w:p w14:paraId="7B9C6F14" w14:textId="09BE57A4" w:rsidR="00723197" w:rsidRPr="000A7B5F" w:rsidRDefault="00723197" w:rsidP="000A7B5F">
            <w:pPr>
              <w:rPr>
                <w:color w:val="auto"/>
                <w:sz w:val="24"/>
                <w:szCs w:val="24"/>
              </w:rPr>
            </w:pPr>
          </w:p>
        </w:tc>
      </w:tr>
      <w:tr w:rsidR="00F864F6" w:rsidRPr="00F864F6" w14:paraId="4852E185" w14:textId="77777777" w:rsidTr="000A7B5F">
        <w:trPr>
          <w:jc w:val="center"/>
        </w:trPr>
        <w:tc>
          <w:tcPr>
            <w:tcW w:w="653" w:type="dxa"/>
            <w:shd w:val="clear" w:color="auto" w:fill="FFFFFF"/>
            <w:noWrap/>
            <w:tcMar>
              <w:top w:w="75" w:type="dxa"/>
              <w:left w:w="75" w:type="dxa"/>
              <w:bottom w:w="75" w:type="dxa"/>
              <w:right w:w="75" w:type="dxa"/>
            </w:tcMar>
          </w:tcPr>
          <w:p w14:paraId="2D2F901A" w14:textId="77777777" w:rsidR="00723197" w:rsidRPr="000A7B5F" w:rsidRDefault="002B5220">
            <w:pPr>
              <w:jc w:val="center"/>
              <w:rPr>
                <w:color w:val="auto"/>
                <w:sz w:val="24"/>
                <w:szCs w:val="24"/>
              </w:rPr>
            </w:pPr>
            <w:r w:rsidRPr="000A7B5F">
              <w:rPr>
                <w:color w:val="auto"/>
                <w:sz w:val="24"/>
                <w:szCs w:val="24"/>
              </w:rPr>
              <w:t>16.</w:t>
            </w:r>
          </w:p>
        </w:tc>
        <w:tc>
          <w:tcPr>
            <w:tcW w:w="2318" w:type="dxa"/>
            <w:shd w:val="clear" w:color="auto" w:fill="FFFFFF"/>
            <w:noWrap/>
            <w:tcMar>
              <w:top w:w="75" w:type="dxa"/>
              <w:left w:w="75" w:type="dxa"/>
              <w:bottom w:w="75" w:type="dxa"/>
              <w:right w:w="75" w:type="dxa"/>
            </w:tcMar>
          </w:tcPr>
          <w:p w14:paraId="14B7EED8" w14:textId="77777777" w:rsidR="00723197" w:rsidRPr="000A7B5F" w:rsidRDefault="002B5220" w:rsidP="000A7B5F">
            <w:pPr>
              <w:rPr>
                <w:color w:val="auto"/>
                <w:sz w:val="24"/>
                <w:szCs w:val="24"/>
              </w:rPr>
            </w:pPr>
            <w:r w:rsidRPr="000A7B5F">
              <w:rPr>
                <w:color w:val="auto"/>
                <w:sz w:val="24"/>
                <w:szCs w:val="24"/>
              </w:rPr>
              <w:t>50,5–52 MHz</w:t>
            </w:r>
          </w:p>
        </w:tc>
        <w:tc>
          <w:tcPr>
            <w:tcW w:w="1323" w:type="dxa"/>
            <w:shd w:val="clear" w:color="auto" w:fill="FFFFFF"/>
            <w:noWrap/>
            <w:tcMar>
              <w:top w:w="75" w:type="dxa"/>
              <w:left w:w="75" w:type="dxa"/>
              <w:bottom w:w="75" w:type="dxa"/>
              <w:right w:w="75" w:type="dxa"/>
            </w:tcMar>
          </w:tcPr>
          <w:p w14:paraId="6F528D30"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4CFF5788"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800 W</w:t>
            </w:r>
          </w:p>
        </w:tc>
        <w:tc>
          <w:tcPr>
            <w:tcW w:w="2977" w:type="dxa"/>
            <w:shd w:val="clear" w:color="auto" w:fill="FFFFFF"/>
            <w:noWrap/>
            <w:tcMar>
              <w:top w:w="75" w:type="dxa"/>
              <w:left w:w="75" w:type="dxa"/>
              <w:bottom w:w="75" w:type="dxa"/>
              <w:right w:w="75" w:type="dxa"/>
            </w:tcMar>
          </w:tcPr>
          <w:p w14:paraId="7ACDE83A" w14:textId="6634F5D5" w:rsidR="00723197" w:rsidRPr="000A7B5F" w:rsidRDefault="00723197" w:rsidP="000A7B5F">
            <w:pPr>
              <w:rPr>
                <w:color w:val="auto"/>
                <w:sz w:val="24"/>
                <w:szCs w:val="24"/>
              </w:rPr>
            </w:pPr>
          </w:p>
        </w:tc>
      </w:tr>
      <w:tr w:rsidR="00F864F6" w:rsidRPr="00F864F6" w14:paraId="17EED4EF" w14:textId="77777777" w:rsidTr="000A7B5F">
        <w:trPr>
          <w:jc w:val="center"/>
        </w:trPr>
        <w:tc>
          <w:tcPr>
            <w:tcW w:w="653" w:type="dxa"/>
            <w:shd w:val="clear" w:color="auto" w:fill="FFFFFF"/>
            <w:noWrap/>
            <w:tcMar>
              <w:top w:w="75" w:type="dxa"/>
              <w:left w:w="75" w:type="dxa"/>
              <w:bottom w:w="75" w:type="dxa"/>
              <w:right w:w="75" w:type="dxa"/>
            </w:tcMar>
          </w:tcPr>
          <w:p w14:paraId="2EA28D40" w14:textId="77777777" w:rsidR="00723197" w:rsidRPr="000A7B5F" w:rsidRDefault="002B5220">
            <w:pPr>
              <w:jc w:val="center"/>
              <w:rPr>
                <w:color w:val="auto"/>
                <w:sz w:val="24"/>
                <w:szCs w:val="24"/>
              </w:rPr>
            </w:pPr>
            <w:r w:rsidRPr="000A7B5F">
              <w:rPr>
                <w:color w:val="auto"/>
                <w:sz w:val="24"/>
                <w:szCs w:val="24"/>
              </w:rPr>
              <w:t>17.</w:t>
            </w:r>
          </w:p>
        </w:tc>
        <w:tc>
          <w:tcPr>
            <w:tcW w:w="2318" w:type="dxa"/>
            <w:shd w:val="clear" w:color="auto" w:fill="FFFFFF"/>
            <w:noWrap/>
            <w:tcMar>
              <w:top w:w="75" w:type="dxa"/>
              <w:left w:w="75" w:type="dxa"/>
              <w:bottom w:w="75" w:type="dxa"/>
              <w:right w:w="75" w:type="dxa"/>
            </w:tcMar>
          </w:tcPr>
          <w:p w14:paraId="2D11933D" w14:textId="77777777" w:rsidR="00723197" w:rsidRPr="000A7B5F" w:rsidRDefault="002B5220" w:rsidP="000A7B5F">
            <w:pPr>
              <w:rPr>
                <w:color w:val="auto"/>
                <w:sz w:val="24"/>
                <w:szCs w:val="24"/>
              </w:rPr>
            </w:pPr>
            <w:r w:rsidRPr="000A7B5F">
              <w:rPr>
                <w:color w:val="auto"/>
                <w:sz w:val="24"/>
                <w:szCs w:val="24"/>
              </w:rPr>
              <w:t>70–70,5 MHz</w:t>
            </w:r>
          </w:p>
        </w:tc>
        <w:tc>
          <w:tcPr>
            <w:tcW w:w="1323" w:type="dxa"/>
            <w:shd w:val="clear" w:color="auto" w:fill="FFFFFF"/>
            <w:noWrap/>
            <w:tcMar>
              <w:top w:w="75" w:type="dxa"/>
              <w:left w:w="75" w:type="dxa"/>
              <w:bottom w:w="75" w:type="dxa"/>
              <w:right w:w="75" w:type="dxa"/>
            </w:tcMar>
          </w:tcPr>
          <w:p w14:paraId="164A4D79"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3B8AEB48"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 W</w:t>
            </w:r>
          </w:p>
        </w:tc>
        <w:tc>
          <w:tcPr>
            <w:tcW w:w="2977" w:type="dxa"/>
            <w:shd w:val="clear" w:color="auto" w:fill="FFFFFF"/>
            <w:noWrap/>
            <w:tcMar>
              <w:top w:w="75" w:type="dxa"/>
              <w:left w:w="75" w:type="dxa"/>
              <w:bottom w:w="75" w:type="dxa"/>
              <w:right w:w="75" w:type="dxa"/>
            </w:tcMar>
          </w:tcPr>
          <w:p w14:paraId="5B70F834" w14:textId="18C7E29E" w:rsidR="00723197" w:rsidRPr="000A7B5F" w:rsidRDefault="00723197" w:rsidP="000A7B5F">
            <w:pPr>
              <w:rPr>
                <w:color w:val="auto"/>
                <w:sz w:val="24"/>
                <w:szCs w:val="24"/>
              </w:rPr>
            </w:pPr>
          </w:p>
        </w:tc>
      </w:tr>
      <w:tr w:rsidR="00F864F6" w:rsidRPr="00F864F6" w14:paraId="4617424A" w14:textId="77777777" w:rsidTr="000A7B5F">
        <w:trPr>
          <w:jc w:val="center"/>
        </w:trPr>
        <w:tc>
          <w:tcPr>
            <w:tcW w:w="653" w:type="dxa"/>
            <w:shd w:val="clear" w:color="auto" w:fill="FFFFFF"/>
            <w:noWrap/>
            <w:tcMar>
              <w:top w:w="75" w:type="dxa"/>
              <w:left w:w="75" w:type="dxa"/>
              <w:bottom w:w="75" w:type="dxa"/>
              <w:right w:w="75" w:type="dxa"/>
            </w:tcMar>
          </w:tcPr>
          <w:p w14:paraId="406B99D5" w14:textId="77777777" w:rsidR="00723197" w:rsidRPr="000A7B5F" w:rsidRDefault="002B5220">
            <w:pPr>
              <w:jc w:val="center"/>
              <w:rPr>
                <w:color w:val="auto"/>
                <w:sz w:val="24"/>
                <w:szCs w:val="24"/>
              </w:rPr>
            </w:pPr>
            <w:r w:rsidRPr="000A7B5F">
              <w:rPr>
                <w:color w:val="auto"/>
                <w:sz w:val="24"/>
                <w:szCs w:val="24"/>
              </w:rPr>
              <w:t>18.</w:t>
            </w:r>
          </w:p>
        </w:tc>
        <w:tc>
          <w:tcPr>
            <w:tcW w:w="2318" w:type="dxa"/>
            <w:shd w:val="clear" w:color="auto" w:fill="FFFFFF"/>
            <w:noWrap/>
            <w:tcMar>
              <w:top w:w="75" w:type="dxa"/>
              <w:left w:w="75" w:type="dxa"/>
              <w:bottom w:w="75" w:type="dxa"/>
              <w:right w:w="75" w:type="dxa"/>
            </w:tcMar>
          </w:tcPr>
          <w:p w14:paraId="7AF96561" w14:textId="77777777" w:rsidR="00723197" w:rsidRPr="000A7B5F" w:rsidRDefault="002B5220" w:rsidP="000A7B5F">
            <w:pPr>
              <w:rPr>
                <w:color w:val="auto"/>
                <w:sz w:val="24"/>
                <w:szCs w:val="24"/>
              </w:rPr>
            </w:pPr>
            <w:r w:rsidRPr="000A7B5F">
              <w:rPr>
                <w:color w:val="auto"/>
                <w:sz w:val="24"/>
                <w:szCs w:val="24"/>
              </w:rPr>
              <w:t>144–146 MHz</w:t>
            </w:r>
          </w:p>
        </w:tc>
        <w:tc>
          <w:tcPr>
            <w:tcW w:w="1323" w:type="dxa"/>
            <w:shd w:val="clear" w:color="auto" w:fill="FFFFFF"/>
            <w:noWrap/>
            <w:tcMar>
              <w:top w:w="75" w:type="dxa"/>
              <w:left w:w="75" w:type="dxa"/>
              <w:bottom w:w="75" w:type="dxa"/>
              <w:right w:w="75" w:type="dxa"/>
            </w:tcMar>
          </w:tcPr>
          <w:p w14:paraId="4CB334BF"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11FB5CA1"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 W</w:t>
            </w:r>
          </w:p>
        </w:tc>
        <w:tc>
          <w:tcPr>
            <w:tcW w:w="2977" w:type="dxa"/>
            <w:shd w:val="clear" w:color="auto" w:fill="FFFFFF"/>
            <w:noWrap/>
            <w:tcMar>
              <w:top w:w="75" w:type="dxa"/>
              <w:left w:w="75" w:type="dxa"/>
              <w:bottom w:w="75" w:type="dxa"/>
              <w:right w:w="75" w:type="dxa"/>
            </w:tcMar>
          </w:tcPr>
          <w:p w14:paraId="731D4CC6" w14:textId="474D9300" w:rsidR="00723197" w:rsidRPr="000A7B5F" w:rsidRDefault="00723197" w:rsidP="000A7B5F">
            <w:pPr>
              <w:rPr>
                <w:color w:val="auto"/>
                <w:sz w:val="24"/>
                <w:szCs w:val="24"/>
              </w:rPr>
            </w:pPr>
          </w:p>
        </w:tc>
      </w:tr>
      <w:tr w:rsidR="00F864F6" w:rsidRPr="00F864F6" w14:paraId="36B8D477" w14:textId="77777777" w:rsidTr="000A7B5F">
        <w:trPr>
          <w:jc w:val="center"/>
        </w:trPr>
        <w:tc>
          <w:tcPr>
            <w:tcW w:w="653" w:type="dxa"/>
            <w:shd w:val="clear" w:color="auto" w:fill="FFFFFF"/>
            <w:noWrap/>
            <w:tcMar>
              <w:top w:w="75" w:type="dxa"/>
              <w:left w:w="75" w:type="dxa"/>
              <w:bottom w:w="75" w:type="dxa"/>
              <w:right w:w="75" w:type="dxa"/>
            </w:tcMar>
          </w:tcPr>
          <w:p w14:paraId="0556DC31" w14:textId="77777777" w:rsidR="00723197" w:rsidRPr="000A7B5F" w:rsidRDefault="002B5220">
            <w:pPr>
              <w:jc w:val="center"/>
              <w:rPr>
                <w:color w:val="auto"/>
                <w:sz w:val="24"/>
                <w:szCs w:val="24"/>
              </w:rPr>
            </w:pPr>
            <w:r w:rsidRPr="000A7B5F">
              <w:rPr>
                <w:color w:val="auto"/>
                <w:sz w:val="24"/>
                <w:szCs w:val="24"/>
              </w:rPr>
              <w:t>19.</w:t>
            </w:r>
          </w:p>
        </w:tc>
        <w:tc>
          <w:tcPr>
            <w:tcW w:w="2318" w:type="dxa"/>
            <w:shd w:val="clear" w:color="auto" w:fill="FFFFFF"/>
            <w:noWrap/>
            <w:tcMar>
              <w:top w:w="75" w:type="dxa"/>
              <w:left w:w="75" w:type="dxa"/>
              <w:bottom w:w="75" w:type="dxa"/>
              <w:right w:w="75" w:type="dxa"/>
            </w:tcMar>
          </w:tcPr>
          <w:p w14:paraId="7049E5F7" w14:textId="77777777" w:rsidR="00723197" w:rsidRPr="000A7B5F" w:rsidRDefault="002B5220" w:rsidP="000A7B5F">
            <w:pPr>
              <w:rPr>
                <w:color w:val="auto"/>
                <w:sz w:val="24"/>
                <w:szCs w:val="24"/>
              </w:rPr>
            </w:pPr>
            <w:r w:rsidRPr="000A7B5F">
              <w:rPr>
                <w:color w:val="auto"/>
                <w:sz w:val="24"/>
                <w:szCs w:val="24"/>
              </w:rPr>
              <w:t>144–144,400 MHz</w:t>
            </w:r>
          </w:p>
        </w:tc>
        <w:tc>
          <w:tcPr>
            <w:tcW w:w="1323" w:type="dxa"/>
            <w:shd w:val="clear" w:color="auto" w:fill="FFFFFF"/>
            <w:noWrap/>
            <w:tcMar>
              <w:top w:w="75" w:type="dxa"/>
              <w:left w:w="75" w:type="dxa"/>
              <w:bottom w:w="75" w:type="dxa"/>
              <w:right w:w="75" w:type="dxa"/>
            </w:tcMar>
          </w:tcPr>
          <w:p w14:paraId="5E082E56"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7AE691F3"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7A7A0904" w14:textId="224C4570" w:rsidR="00723197" w:rsidRPr="000A7B5F" w:rsidRDefault="002B5220" w:rsidP="000A7B5F">
            <w:pPr>
              <w:rPr>
                <w:color w:val="auto"/>
                <w:spacing w:val="-2"/>
                <w:sz w:val="24"/>
                <w:szCs w:val="24"/>
              </w:rPr>
            </w:pPr>
            <w:r w:rsidRPr="000A7B5F">
              <w:rPr>
                <w:color w:val="auto"/>
                <w:spacing w:val="-2"/>
                <w:sz w:val="24"/>
                <w:szCs w:val="24"/>
              </w:rPr>
              <w:t xml:space="preserve">EME, MS sakari, darbs starptautiskās sacensībās, </w:t>
            </w:r>
            <w:r w:rsidRPr="000A7B5F">
              <w:rPr>
                <w:color w:val="auto"/>
                <w:spacing w:val="-4"/>
                <w:sz w:val="24"/>
                <w:szCs w:val="24"/>
              </w:rPr>
              <w:t>darba veidi CW, SSB, MGM</w:t>
            </w:r>
          </w:p>
        </w:tc>
      </w:tr>
      <w:tr w:rsidR="00F864F6" w:rsidRPr="00F864F6" w14:paraId="320A14F5" w14:textId="77777777" w:rsidTr="000A7B5F">
        <w:trPr>
          <w:jc w:val="center"/>
        </w:trPr>
        <w:tc>
          <w:tcPr>
            <w:tcW w:w="653" w:type="dxa"/>
            <w:shd w:val="clear" w:color="auto" w:fill="FFFFFF"/>
            <w:noWrap/>
            <w:tcMar>
              <w:top w:w="75" w:type="dxa"/>
              <w:left w:w="75" w:type="dxa"/>
              <w:bottom w:w="75" w:type="dxa"/>
              <w:right w:w="75" w:type="dxa"/>
            </w:tcMar>
          </w:tcPr>
          <w:p w14:paraId="6BBBB65D" w14:textId="77777777" w:rsidR="00723197" w:rsidRPr="000A7B5F" w:rsidRDefault="002B5220">
            <w:pPr>
              <w:jc w:val="center"/>
              <w:rPr>
                <w:color w:val="auto"/>
                <w:sz w:val="24"/>
                <w:szCs w:val="24"/>
              </w:rPr>
            </w:pPr>
            <w:r w:rsidRPr="000A7B5F">
              <w:rPr>
                <w:color w:val="auto"/>
                <w:sz w:val="24"/>
                <w:szCs w:val="24"/>
              </w:rPr>
              <w:t>20.</w:t>
            </w:r>
          </w:p>
        </w:tc>
        <w:tc>
          <w:tcPr>
            <w:tcW w:w="2318" w:type="dxa"/>
            <w:shd w:val="clear" w:color="auto" w:fill="FFFFFF"/>
            <w:noWrap/>
            <w:tcMar>
              <w:top w:w="75" w:type="dxa"/>
              <w:left w:w="75" w:type="dxa"/>
              <w:bottom w:w="75" w:type="dxa"/>
              <w:right w:w="75" w:type="dxa"/>
            </w:tcMar>
          </w:tcPr>
          <w:p w14:paraId="1B500586" w14:textId="77777777" w:rsidR="00723197" w:rsidRPr="000A7B5F" w:rsidRDefault="002B5220" w:rsidP="000A7B5F">
            <w:pPr>
              <w:rPr>
                <w:color w:val="auto"/>
                <w:sz w:val="24"/>
                <w:szCs w:val="24"/>
              </w:rPr>
            </w:pPr>
            <w:r w:rsidRPr="000A7B5F">
              <w:rPr>
                <w:color w:val="auto"/>
                <w:sz w:val="24"/>
                <w:szCs w:val="24"/>
              </w:rPr>
              <w:t>430–440 MHz</w:t>
            </w:r>
          </w:p>
        </w:tc>
        <w:tc>
          <w:tcPr>
            <w:tcW w:w="1323" w:type="dxa"/>
            <w:shd w:val="clear" w:color="auto" w:fill="FFFFFF"/>
            <w:noWrap/>
            <w:tcMar>
              <w:top w:w="75" w:type="dxa"/>
              <w:left w:w="75" w:type="dxa"/>
              <w:bottom w:w="75" w:type="dxa"/>
              <w:right w:w="75" w:type="dxa"/>
            </w:tcMar>
          </w:tcPr>
          <w:p w14:paraId="67F0A358"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15B7539E"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 W</w:t>
            </w:r>
          </w:p>
        </w:tc>
        <w:tc>
          <w:tcPr>
            <w:tcW w:w="2977" w:type="dxa"/>
            <w:shd w:val="clear" w:color="auto" w:fill="FFFFFF"/>
            <w:noWrap/>
            <w:tcMar>
              <w:top w:w="75" w:type="dxa"/>
              <w:left w:w="75" w:type="dxa"/>
              <w:bottom w:w="75" w:type="dxa"/>
              <w:right w:w="75" w:type="dxa"/>
            </w:tcMar>
          </w:tcPr>
          <w:p w14:paraId="350F9669" w14:textId="060D4B68" w:rsidR="00723197" w:rsidRPr="000A7B5F" w:rsidRDefault="00723197" w:rsidP="000A7B5F">
            <w:pPr>
              <w:rPr>
                <w:color w:val="auto"/>
                <w:sz w:val="24"/>
                <w:szCs w:val="24"/>
              </w:rPr>
            </w:pPr>
          </w:p>
        </w:tc>
      </w:tr>
      <w:tr w:rsidR="00F864F6" w:rsidRPr="00F864F6" w14:paraId="1F4BE7C2" w14:textId="77777777" w:rsidTr="000A7B5F">
        <w:trPr>
          <w:jc w:val="center"/>
        </w:trPr>
        <w:tc>
          <w:tcPr>
            <w:tcW w:w="653" w:type="dxa"/>
            <w:shd w:val="clear" w:color="auto" w:fill="FFFFFF"/>
            <w:noWrap/>
            <w:tcMar>
              <w:top w:w="75" w:type="dxa"/>
              <w:left w:w="75" w:type="dxa"/>
              <w:bottom w:w="75" w:type="dxa"/>
              <w:right w:w="75" w:type="dxa"/>
            </w:tcMar>
          </w:tcPr>
          <w:p w14:paraId="47D2DA8A" w14:textId="77777777" w:rsidR="00723197" w:rsidRPr="000A7B5F" w:rsidRDefault="002B5220">
            <w:pPr>
              <w:jc w:val="center"/>
              <w:rPr>
                <w:color w:val="auto"/>
                <w:sz w:val="24"/>
                <w:szCs w:val="24"/>
              </w:rPr>
            </w:pPr>
            <w:r w:rsidRPr="000A7B5F">
              <w:rPr>
                <w:color w:val="auto"/>
                <w:sz w:val="24"/>
                <w:szCs w:val="24"/>
              </w:rPr>
              <w:lastRenderedPageBreak/>
              <w:t>21.</w:t>
            </w:r>
          </w:p>
        </w:tc>
        <w:tc>
          <w:tcPr>
            <w:tcW w:w="2318" w:type="dxa"/>
            <w:shd w:val="clear" w:color="auto" w:fill="FFFFFF"/>
            <w:noWrap/>
            <w:tcMar>
              <w:top w:w="75" w:type="dxa"/>
              <w:left w:w="75" w:type="dxa"/>
              <w:bottom w:w="75" w:type="dxa"/>
              <w:right w:w="75" w:type="dxa"/>
            </w:tcMar>
          </w:tcPr>
          <w:p w14:paraId="7F16AA4F" w14:textId="77777777" w:rsidR="00723197" w:rsidRPr="000A7B5F" w:rsidRDefault="002B5220" w:rsidP="000A7B5F">
            <w:pPr>
              <w:rPr>
                <w:color w:val="auto"/>
                <w:sz w:val="24"/>
                <w:szCs w:val="24"/>
              </w:rPr>
            </w:pPr>
            <w:r w:rsidRPr="000A7B5F">
              <w:rPr>
                <w:color w:val="auto"/>
                <w:sz w:val="24"/>
                <w:szCs w:val="24"/>
              </w:rPr>
              <w:t>432–432,400 MHz</w:t>
            </w:r>
          </w:p>
        </w:tc>
        <w:tc>
          <w:tcPr>
            <w:tcW w:w="1323" w:type="dxa"/>
            <w:shd w:val="clear" w:color="auto" w:fill="FFFFFF"/>
            <w:noWrap/>
            <w:tcMar>
              <w:top w:w="75" w:type="dxa"/>
              <w:left w:w="75" w:type="dxa"/>
              <w:bottom w:w="75" w:type="dxa"/>
              <w:right w:w="75" w:type="dxa"/>
            </w:tcMar>
          </w:tcPr>
          <w:p w14:paraId="23909229"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7C43F34D"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1000 W</w:t>
            </w:r>
          </w:p>
        </w:tc>
        <w:tc>
          <w:tcPr>
            <w:tcW w:w="2977" w:type="dxa"/>
            <w:shd w:val="clear" w:color="auto" w:fill="FFFFFF"/>
            <w:noWrap/>
            <w:tcMar>
              <w:top w:w="75" w:type="dxa"/>
              <w:left w:w="75" w:type="dxa"/>
              <w:bottom w:w="75" w:type="dxa"/>
              <w:right w:w="75" w:type="dxa"/>
            </w:tcMar>
          </w:tcPr>
          <w:p w14:paraId="55D9CAF4" w14:textId="26756401" w:rsidR="00723197" w:rsidRPr="000A7B5F" w:rsidRDefault="002B5220" w:rsidP="000A7B5F">
            <w:pPr>
              <w:rPr>
                <w:color w:val="auto"/>
                <w:spacing w:val="-2"/>
                <w:sz w:val="24"/>
                <w:szCs w:val="24"/>
              </w:rPr>
            </w:pPr>
            <w:r w:rsidRPr="000A7B5F">
              <w:rPr>
                <w:color w:val="auto"/>
                <w:spacing w:val="-2"/>
                <w:sz w:val="24"/>
                <w:szCs w:val="24"/>
              </w:rPr>
              <w:t xml:space="preserve">EME, MS sakari, darbs starptautiskās sacensībās, </w:t>
            </w:r>
            <w:r w:rsidRPr="000A7B5F">
              <w:rPr>
                <w:color w:val="auto"/>
                <w:spacing w:val="-4"/>
                <w:sz w:val="24"/>
                <w:szCs w:val="24"/>
              </w:rPr>
              <w:t>darba veidi CW, SSB, MGM</w:t>
            </w:r>
          </w:p>
        </w:tc>
      </w:tr>
      <w:tr w:rsidR="00F864F6" w:rsidRPr="00F864F6" w14:paraId="11C628A2" w14:textId="77777777" w:rsidTr="000A7B5F">
        <w:trPr>
          <w:jc w:val="center"/>
        </w:trPr>
        <w:tc>
          <w:tcPr>
            <w:tcW w:w="653" w:type="dxa"/>
            <w:shd w:val="clear" w:color="auto" w:fill="FFFFFF"/>
            <w:noWrap/>
            <w:tcMar>
              <w:top w:w="75" w:type="dxa"/>
              <w:left w:w="75" w:type="dxa"/>
              <w:bottom w:w="75" w:type="dxa"/>
              <w:right w:w="75" w:type="dxa"/>
            </w:tcMar>
          </w:tcPr>
          <w:p w14:paraId="3E06AD48" w14:textId="77777777" w:rsidR="00723197" w:rsidRPr="000A7B5F" w:rsidRDefault="002B5220">
            <w:pPr>
              <w:jc w:val="center"/>
              <w:rPr>
                <w:color w:val="auto"/>
                <w:sz w:val="24"/>
                <w:szCs w:val="24"/>
              </w:rPr>
            </w:pPr>
            <w:r w:rsidRPr="000A7B5F">
              <w:rPr>
                <w:color w:val="auto"/>
                <w:sz w:val="24"/>
                <w:szCs w:val="24"/>
              </w:rPr>
              <w:t>22.</w:t>
            </w:r>
          </w:p>
        </w:tc>
        <w:tc>
          <w:tcPr>
            <w:tcW w:w="2318" w:type="dxa"/>
            <w:shd w:val="clear" w:color="auto" w:fill="FFFFFF"/>
            <w:noWrap/>
            <w:tcMar>
              <w:top w:w="75" w:type="dxa"/>
              <w:left w:w="75" w:type="dxa"/>
              <w:bottom w:w="75" w:type="dxa"/>
              <w:right w:w="75" w:type="dxa"/>
            </w:tcMar>
          </w:tcPr>
          <w:p w14:paraId="213278A7" w14:textId="2F4C8344" w:rsidR="00723197" w:rsidRPr="000A7B5F" w:rsidRDefault="002B5220" w:rsidP="000A7B5F">
            <w:pPr>
              <w:rPr>
                <w:color w:val="auto"/>
                <w:sz w:val="24"/>
                <w:szCs w:val="24"/>
              </w:rPr>
            </w:pPr>
            <w:r w:rsidRPr="000A7B5F">
              <w:rPr>
                <w:color w:val="auto"/>
                <w:sz w:val="24"/>
                <w:szCs w:val="24"/>
              </w:rPr>
              <w:t>1240–1300 MHz</w:t>
            </w:r>
          </w:p>
        </w:tc>
        <w:tc>
          <w:tcPr>
            <w:tcW w:w="1323" w:type="dxa"/>
            <w:shd w:val="clear" w:color="auto" w:fill="FFFFFF"/>
            <w:noWrap/>
            <w:tcMar>
              <w:top w:w="75" w:type="dxa"/>
              <w:left w:w="75" w:type="dxa"/>
              <w:bottom w:w="75" w:type="dxa"/>
              <w:right w:w="75" w:type="dxa"/>
            </w:tcMar>
          </w:tcPr>
          <w:p w14:paraId="284B5BD0"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6E0DF66D"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100 W</w:t>
            </w:r>
          </w:p>
        </w:tc>
        <w:tc>
          <w:tcPr>
            <w:tcW w:w="2977" w:type="dxa"/>
            <w:shd w:val="clear" w:color="auto" w:fill="FFFFFF"/>
            <w:noWrap/>
            <w:tcMar>
              <w:top w:w="75" w:type="dxa"/>
              <w:left w:w="75" w:type="dxa"/>
              <w:bottom w:w="75" w:type="dxa"/>
              <w:right w:w="75" w:type="dxa"/>
            </w:tcMar>
          </w:tcPr>
          <w:p w14:paraId="28B3B8D2" w14:textId="2554A464" w:rsidR="00723197" w:rsidRPr="000A7B5F" w:rsidRDefault="00723197" w:rsidP="000A7B5F">
            <w:pPr>
              <w:rPr>
                <w:color w:val="auto"/>
                <w:spacing w:val="-2"/>
                <w:sz w:val="24"/>
                <w:szCs w:val="24"/>
              </w:rPr>
            </w:pPr>
          </w:p>
        </w:tc>
      </w:tr>
      <w:tr w:rsidR="00F864F6" w:rsidRPr="00F864F6" w14:paraId="7F3A5995" w14:textId="77777777" w:rsidTr="000A7B5F">
        <w:trPr>
          <w:jc w:val="center"/>
        </w:trPr>
        <w:tc>
          <w:tcPr>
            <w:tcW w:w="653" w:type="dxa"/>
            <w:shd w:val="clear" w:color="auto" w:fill="FFFFFF"/>
            <w:noWrap/>
            <w:tcMar>
              <w:top w:w="75" w:type="dxa"/>
              <w:left w:w="75" w:type="dxa"/>
              <w:bottom w:w="75" w:type="dxa"/>
              <w:right w:w="75" w:type="dxa"/>
            </w:tcMar>
          </w:tcPr>
          <w:p w14:paraId="7A11883E" w14:textId="77777777" w:rsidR="00723197" w:rsidRPr="000A7B5F" w:rsidRDefault="002B5220">
            <w:pPr>
              <w:jc w:val="center"/>
              <w:rPr>
                <w:color w:val="auto"/>
                <w:sz w:val="24"/>
                <w:szCs w:val="24"/>
              </w:rPr>
            </w:pPr>
            <w:r w:rsidRPr="000A7B5F">
              <w:rPr>
                <w:color w:val="auto"/>
                <w:sz w:val="24"/>
                <w:szCs w:val="24"/>
              </w:rPr>
              <w:t>23.</w:t>
            </w:r>
          </w:p>
        </w:tc>
        <w:tc>
          <w:tcPr>
            <w:tcW w:w="2318" w:type="dxa"/>
            <w:shd w:val="clear" w:color="auto" w:fill="FFFFFF"/>
            <w:noWrap/>
            <w:tcMar>
              <w:top w:w="75" w:type="dxa"/>
              <w:left w:w="75" w:type="dxa"/>
              <w:bottom w:w="75" w:type="dxa"/>
              <w:right w:w="75" w:type="dxa"/>
            </w:tcMar>
          </w:tcPr>
          <w:p w14:paraId="0DA4B7F9" w14:textId="3CB3B9DB" w:rsidR="00723197" w:rsidRPr="000A7B5F" w:rsidRDefault="002B5220" w:rsidP="000A7B5F">
            <w:pPr>
              <w:rPr>
                <w:color w:val="auto"/>
                <w:sz w:val="24"/>
                <w:szCs w:val="24"/>
              </w:rPr>
            </w:pPr>
            <w:r w:rsidRPr="000A7B5F">
              <w:rPr>
                <w:color w:val="auto"/>
                <w:sz w:val="24"/>
                <w:szCs w:val="24"/>
              </w:rPr>
              <w:t>1296–1296,400 MHz</w:t>
            </w:r>
          </w:p>
        </w:tc>
        <w:tc>
          <w:tcPr>
            <w:tcW w:w="1323" w:type="dxa"/>
            <w:shd w:val="clear" w:color="auto" w:fill="FFFFFF"/>
            <w:noWrap/>
            <w:tcMar>
              <w:top w:w="75" w:type="dxa"/>
              <w:left w:w="75" w:type="dxa"/>
              <w:bottom w:w="75" w:type="dxa"/>
              <w:right w:w="75" w:type="dxa"/>
            </w:tcMar>
          </w:tcPr>
          <w:p w14:paraId="03329245"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46220721"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300 W</w:t>
            </w:r>
          </w:p>
        </w:tc>
        <w:tc>
          <w:tcPr>
            <w:tcW w:w="2977" w:type="dxa"/>
            <w:shd w:val="clear" w:color="auto" w:fill="FFFFFF"/>
            <w:noWrap/>
            <w:tcMar>
              <w:top w:w="75" w:type="dxa"/>
              <w:left w:w="75" w:type="dxa"/>
              <w:bottom w:w="75" w:type="dxa"/>
              <w:right w:w="75" w:type="dxa"/>
            </w:tcMar>
          </w:tcPr>
          <w:p w14:paraId="22786152" w14:textId="559ABF43" w:rsidR="00723197" w:rsidRPr="000A7B5F" w:rsidRDefault="002B5220" w:rsidP="000A7B5F">
            <w:pPr>
              <w:rPr>
                <w:color w:val="auto"/>
                <w:spacing w:val="-2"/>
                <w:sz w:val="24"/>
                <w:szCs w:val="24"/>
              </w:rPr>
            </w:pPr>
            <w:r w:rsidRPr="000A7B5F">
              <w:rPr>
                <w:color w:val="auto"/>
                <w:spacing w:val="-2"/>
                <w:sz w:val="24"/>
                <w:szCs w:val="24"/>
              </w:rPr>
              <w:t xml:space="preserve">EME, MS sakari, darbs starptautiskās sacensībās, </w:t>
            </w:r>
            <w:r w:rsidRPr="000A7B5F">
              <w:rPr>
                <w:color w:val="auto"/>
                <w:spacing w:val="-4"/>
                <w:sz w:val="24"/>
                <w:szCs w:val="24"/>
              </w:rPr>
              <w:t>darba veidi CW, SSB, MGM</w:t>
            </w:r>
          </w:p>
        </w:tc>
      </w:tr>
      <w:tr w:rsidR="00F864F6" w:rsidRPr="00F864F6" w14:paraId="585C09A7" w14:textId="77777777" w:rsidTr="000A7B5F">
        <w:trPr>
          <w:jc w:val="center"/>
        </w:trPr>
        <w:tc>
          <w:tcPr>
            <w:tcW w:w="653" w:type="dxa"/>
            <w:shd w:val="clear" w:color="auto" w:fill="FFFFFF"/>
            <w:noWrap/>
            <w:tcMar>
              <w:top w:w="75" w:type="dxa"/>
              <w:left w:w="75" w:type="dxa"/>
              <w:bottom w:w="75" w:type="dxa"/>
              <w:right w:w="75" w:type="dxa"/>
            </w:tcMar>
          </w:tcPr>
          <w:p w14:paraId="7C8B9E50" w14:textId="77777777" w:rsidR="00723197" w:rsidRPr="000A7B5F" w:rsidRDefault="002B5220">
            <w:pPr>
              <w:jc w:val="center"/>
              <w:rPr>
                <w:color w:val="auto"/>
                <w:sz w:val="24"/>
                <w:szCs w:val="24"/>
              </w:rPr>
            </w:pPr>
            <w:r w:rsidRPr="000A7B5F">
              <w:rPr>
                <w:color w:val="auto"/>
                <w:sz w:val="24"/>
                <w:szCs w:val="24"/>
              </w:rPr>
              <w:t>24.</w:t>
            </w:r>
          </w:p>
        </w:tc>
        <w:tc>
          <w:tcPr>
            <w:tcW w:w="2318" w:type="dxa"/>
            <w:shd w:val="clear" w:color="auto" w:fill="FFFFFF"/>
            <w:noWrap/>
            <w:tcMar>
              <w:top w:w="75" w:type="dxa"/>
              <w:left w:w="75" w:type="dxa"/>
              <w:bottom w:w="75" w:type="dxa"/>
              <w:right w:w="75" w:type="dxa"/>
            </w:tcMar>
          </w:tcPr>
          <w:p w14:paraId="13456691" w14:textId="222B1634" w:rsidR="00723197" w:rsidRPr="000A7B5F" w:rsidRDefault="002B5220" w:rsidP="000A7B5F">
            <w:pPr>
              <w:rPr>
                <w:color w:val="auto"/>
                <w:sz w:val="24"/>
                <w:szCs w:val="24"/>
              </w:rPr>
            </w:pPr>
            <w:r w:rsidRPr="000A7B5F">
              <w:rPr>
                <w:color w:val="auto"/>
                <w:sz w:val="24"/>
                <w:szCs w:val="24"/>
              </w:rPr>
              <w:t>2300–2450 MHz</w:t>
            </w:r>
          </w:p>
        </w:tc>
        <w:tc>
          <w:tcPr>
            <w:tcW w:w="1323" w:type="dxa"/>
            <w:shd w:val="clear" w:color="auto" w:fill="FFFFFF"/>
            <w:noWrap/>
            <w:tcMar>
              <w:top w:w="75" w:type="dxa"/>
              <w:left w:w="75" w:type="dxa"/>
              <w:bottom w:w="75" w:type="dxa"/>
              <w:right w:w="75" w:type="dxa"/>
            </w:tcMar>
          </w:tcPr>
          <w:p w14:paraId="687C73C2"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0971C454"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6C857EBD" w14:textId="69FF8521" w:rsidR="00723197" w:rsidRPr="000A7B5F" w:rsidRDefault="00723197" w:rsidP="000A7B5F">
            <w:pPr>
              <w:rPr>
                <w:color w:val="auto"/>
                <w:sz w:val="24"/>
                <w:szCs w:val="24"/>
              </w:rPr>
            </w:pPr>
          </w:p>
        </w:tc>
      </w:tr>
      <w:tr w:rsidR="00F864F6" w:rsidRPr="00F864F6" w14:paraId="0E61A67A" w14:textId="77777777" w:rsidTr="000A7B5F">
        <w:trPr>
          <w:jc w:val="center"/>
        </w:trPr>
        <w:tc>
          <w:tcPr>
            <w:tcW w:w="653" w:type="dxa"/>
            <w:shd w:val="clear" w:color="auto" w:fill="FFFFFF"/>
            <w:noWrap/>
            <w:tcMar>
              <w:top w:w="75" w:type="dxa"/>
              <w:left w:w="75" w:type="dxa"/>
              <w:bottom w:w="75" w:type="dxa"/>
              <w:right w:w="75" w:type="dxa"/>
            </w:tcMar>
          </w:tcPr>
          <w:p w14:paraId="5DEB2235" w14:textId="77777777" w:rsidR="00723197" w:rsidRPr="000A7B5F" w:rsidRDefault="002B5220">
            <w:pPr>
              <w:jc w:val="center"/>
              <w:rPr>
                <w:color w:val="auto"/>
                <w:sz w:val="24"/>
                <w:szCs w:val="24"/>
              </w:rPr>
            </w:pPr>
            <w:r w:rsidRPr="000A7B5F">
              <w:rPr>
                <w:color w:val="auto"/>
                <w:sz w:val="24"/>
                <w:szCs w:val="24"/>
              </w:rPr>
              <w:t>25.</w:t>
            </w:r>
          </w:p>
        </w:tc>
        <w:tc>
          <w:tcPr>
            <w:tcW w:w="2318" w:type="dxa"/>
            <w:shd w:val="clear" w:color="auto" w:fill="FFFFFF"/>
            <w:noWrap/>
            <w:tcMar>
              <w:top w:w="75" w:type="dxa"/>
              <w:left w:w="75" w:type="dxa"/>
              <w:bottom w:w="75" w:type="dxa"/>
              <w:right w:w="75" w:type="dxa"/>
            </w:tcMar>
          </w:tcPr>
          <w:p w14:paraId="208C4397" w14:textId="348EFDE3" w:rsidR="00723197" w:rsidRPr="000A7B5F" w:rsidRDefault="002B5220" w:rsidP="000A7B5F">
            <w:pPr>
              <w:rPr>
                <w:color w:val="auto"/>
                <w:sz w:val="24"/>
                <w:szCs w:val="24"/>
              </w:rPr>
            </w:pPr>
            <w:r w:rsidRPr="000A7B5F">
              <w:rPr>
                <w:color w:val="auto"/>
                <w:sz w:val="24"/>
                <w:szCs w:val="24"/>
              </w:rPr>
              <w:t>3400–3410 MHz</w:t>
            </w:r>
          </w:p>
        </w:tc>
        <w:tc>
          <w:tcPr>
            <w:tcW w:w="1323" w:type="dxa"/>
            <w:shd w:val="clear" w:color="auto" w:fill="FFFFFF"/>
            <w:noWrap/>
            <w:tcMar>
              <w:top w:w="75" w:type="dxa"/>
              <w:left w:w="75" w:type="dxa"/>
              <w:bottom w:w="75" w:type="dxa"/>
              <w:right w:w="75" w:type="dxa"/>
            </w:tcMar>
          </w:tcPr>
          <w:p w14:paraId="4009C6C1"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521ABE37"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67003798" w14:textId="6CAEC128" w:rsidR="00723197" w:rsidRPr="000A7B5F" w:rsidRDefault="00723197" w:rsidP="000A7B5F">
            <w:pPr>
              <w:rPr>
                <w:color w:val="auto"/>
                <w:sz w:val="24"/>
                <w:szCs w:val="24"/>
              </w:rPr>
            </w:pPr>
          </w:p>
        </w:tc>
      </w:tr>
      <w:tr w:rsidR="00F864F6" w:rsidRPr="00F864F6" w14:paraId="3E3C8AEC" w14:textId="77777777" w:rsidTr="000A7B5F">
        <w:trPr>
          <w:jc w:val="center"/>
        </w:trPr>
        <w:tc>
          <w:tcPr>
            <w:tcW w:w="653" w:type="dxa"/>
            <w:shd w:val="clear" w:color="auto" w:fill="FFFFFF"/>
            <w:noWrap/>
            <w:tcMar>
              <w:top w:w="75" w:type="dxa"/>
              <w:left w:w="75" w:type="dxa"/>
              <w:bottom w:w="75" w:type="dxa"/>
              <w:right w:w="75" w:type="dxa"/>
            </w:tcMar>
          </w:tcPr>
          <w:p w14:paraId="533C4B25" w14:textId="77777777" w:rsidR="00723197" w:rsidRPr="000A7B5F" w:rsidRDefault="002B5220">
            <w:pPr>
              <w:jc w:val="center"/>
              <w:rPr>
                <w:color w:val="auto"/>
                <w:sz w:val="24"/>
                <w:szCs w:val="24"/>
              </w:rPr>
            </w:pPr>
            <w:r w:rsidRPr="000A7B5F">
              <w:rPr>
                <w:color w:val="auto"/>
                <w:sz w:val="24"/>
                <w:szCs w:val="24"/>
              </w:rPr>
              <w:t>26.</w:t>
            </w:r>
          </w:p>
        </w:tc>
        <w:tc>
          <w:tcPr>
            <w:tcW w:w="2318" w:type="dxa"/>
            <w:shd w:val="clear" w:color="auto" w:fill="FFFFFF"/>
            <w:noWrap/>
            <w:tcMar>
              <w:top w:w="75" w:type="dxa"/>
              <w:left w:w="75" w:type="dxa"/>
              <w:bottom w:w="75" w:type="dxa"/>
              <w:right w:w="75" w:type="dxa"/>
            </w:tcMar>
          </w:tcPr>
          <w:p w14:paraId="4B1BA674" w14:textId="1AD7B416" w:rsidR="00723197" w:rsidRPr="000A7B5F" w:rsidRDefault="002B5220" w:rsidP="000A7B5F">
            <w:pPr>
              <w:rPr>
                <w:color w:val="auto"/>
                <w:sz w:val="24"/>
                <w:szCs w:val="24"/>
              </w:rPr>
            </w:pPr>
            <w:r w:rsidRPr="000A7B5F">
              <w:rPr>
                <w:color w:val="auto"/>
                <w:sz w:val="24"/>
                <w:szCs w:val="24"/>
              </w:rPr>
              <w:t>5650–5850 MHz</w:t>
            </w:r>
          </w:p>
        </w:tc>
        <w:tc>
          <w:tcPr>
            <w:tcW w:w="1323" w:type="dxa"/>
            <w:shd w:val="clear" w:color="auto" w:fill="FFFFFF"/>
            <w:noWrap/>
            <w:tcMar>
              <w:top w:w="75" w:type="dxa"/>
              <w:left w:w="75" w:type="dxa"/>
              <w:bottom w:w="75" w:type="dxa"/>
              <w:right w:w="75" w:type="dxa"/>
            </w:tcMar>
          </w:tcPr>
          <w:p w14:paraId="7ECD8C13"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2E83B03C"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0D0CC70A" w14:textId="60245F7F" w:rsidR="00723197" w:rsidRPr="000A7B5F" w:rsidRDefault="00723197" w:rsidP="000A7B5F">
            <w:pPr>
              <w:rPr>
                <w:color w:val="auto"/>
                <w:sz w:val="24"/>
                <w:szCs w:val="24"/>
              </w:rPr>
            </w:pPr>
          </w:p>
        </w:tc>
      </w:tr>
      <w:tr w:rsidR="00F864F6" w:rsidRPr="00F864F6" w14:paraId="719A7364" w14:textId="77777777" w:rsidTr="000A7B5F">
        <w:trPr>
          <w:jc w:val="center"/>
        </w:trPr>
        <w:tc>
          <w:tcPr>
            <w:tcW w:w="653" w:type="dxa"/>
            <w:shd w:val="clear" w:color="auto" w:fill="FFFFFF"/>
            <w:noWrap/>
            <w:tcMar>
              <w:top w:w="75" w:type="dxa"/>
              <w:left w:w="75" w:type="dxa"/>
              <w:bottom w:w="75" w:type="dxa"/>
              <w:right w:w="75" w:type="dxa"/>
            </w:tcMar>
          </w:tcPr>
          <w:p w14:paraId="33AA53BB" w14:textId="77777777" w:rsidR="00723197" w:rsidRPr="000A7B5F" w:rsidRDefault="002B5220">
            <w:pPr>
              <w:jc w:val="center"/>
              <w:rPr>
                <w:color w:val="auto"/>
                <w:sz w:val="24"/>
                <w:szCs w:val="24"/>
              </w:rPr>
            </w:pPr>
            <w:r w:rsidRPr="000A7B5F">
              <w:rPr>
                <w:color w:val="auto"/>
                <w:sz w:val="24"/>
                <w:szCs w:val="24"/>
              </w:rPr>
              <w:t>27.</w:t>
            </w:r>
          </w:p>
        </w:tc>
        <w:tc>
          <w:tcPr>
            <w:tcW w:w="2318" w:type="dxa"/>
            <w:shd w:val="clear" w:color="auto" w:fill="FFFFFF"/>
            <w:noWrap/>
            <w:tcMar>
              <w:top w:w="75" w:type="dxa"/>
              <w:left w:w="75" w:type="dxa"/>
              <w:bottom w:w="75" w:type="dxa"/>
              <w:right w:w="75" w:type="dxa"/>
            </w:tcMar>
          </w:tcPr>
          <w:p w14:paraId="285AF82A" w14:textId="77777777" w:rsidR="00723197" w:rsidRPr="000A7B5F" w:rsidRDefault="002B5220" w:rsidP="000A7B5F">
            <w:pPr>
              <w:rPr>
                <w:color w:val="auto"/>
                <w:sz w:val="24"/>
                <w:szCs w:val="24"/>
              </w:rPr>
            </w:pPr>
            <w:r w:rsidRPr="000A7B5F">
              <w:rPr>
                <w:color w:val="auto"/>
                <w:sz w:val="24"/>
                <w:szCs w:val="24"/>
              </w:rPr>
              <w:t>10–10,5 GHz</w:t>
            </w:r>
          </w:p>
        </w:tc>
        <w:tc>
          <w:tcPr>
            <w:tcW w:w="1323" w:type="dxa"/>
            <w:shd w:val="clear" w:color="auto" w:fill="FFFFFF"/>
            <w:noWrap/>
            <w:tcMar>
              <w:top w:w="75" w:type="dxa"/>
              <w:left w:w="75" w:type="dxa"/>
              <w:bottom w:w="75" w:type="dxa"/>
              <w:right w:w="75" w:type="dxa"/>
            </w:tcMar>
          </w:tcPr>
          <w:p w14:paraId="44EF24D2"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256463A8"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174FF5EE" w14:textId="6E706B1E" w:rsidR="00723197" w:rsidRPr="000A7B5F" w:rsidRDefault="00723197" w:rsidP="000A7B5F">
            <w:pPr>
              <w:rPr>
                <w:color w:val="auto"/>
                <w:sz w:val="24"/>
                <w:szCs w:val="24"/>
              </w:rPr>
            </w:pPr>
          </w:p>
        </w:tc>
      </w:tr>
      <w:tr w:rsidR="00F864F6" w:rsidRPr="00F864F6" w14:paraId="0B7B0F39" w14:textId="77777777" w:rsidTr="000A7B5F">
        <w:trPr>
          <w:jc w:val="center"/>
        </w:trPr>
        <w:tc>
          <w:tcPr>
            <w:tcW w:w="653" w:type="dxa"/>
            <w:shd w:val="clear" w:color="auto" w:fill="FFFFFF"/>
            <w:noWrap/>
            <w:tcMar>
              <w:top w:w="75" w:type="dxa"/>
              <w:left w:w="75" w:type="dxa"/>
              <w:bottom w:w="75" w:type="dxa"/>
              <w:right w:w="75" w:type="dxa"/>
            </w:tcMar>
          </w:tcPr>
          <w:p w14:paraId="4D49AB8E" w14:textId="77777777" w:rsidR="00723197" w:rsidRPr="000A7B5F" w:rsidRDefault="002B5220">
            <w:pPr>
              <w:jc w:val="center"/>
              <w:rPr>
                <w:color w:val="auto"/>
                <w:sz w:val="24"/>
                <w:szCs w:val="24"/>
              </w:rPr>
            </w:pPr>
            <w:r w:rsidRPr="000A7B5F">
              <w:rPr>
                <w:color w:val="auto"/>
                <w:sz w:val="24"/>
                <w:szCs w:val="24"/>
              </w:rPr>
              <w:t>28.</w:t>
            </w:r>
          </w:p>
        </w:tc>
        <w:tc>
          <w:tcPr>
            <w:tcW w:w="2318" w:type="dxa"/>
            <w:shd w:val="clear" w:color="auto" w:fill="FFFFFF"/>
            <w:noWrap/>
            <w:tcMar>
              <w:top w:w="75" w:type="dxa"/>
              <w:left w:w="75" w:type="dxa"/>
              <w:bottom w:w="75" w:type="dxa"/>
              <w:right w:w="75" w:type="dxa"/>
            </w:tcMar>
          </w:tcPr>
          <w:p w14:paraId="1E47338A" w14:textId="77777777" w:rsidR="00723197" w:rsidRPr="000A7B5F" w:rsidRDefault="002B5220" w:rsidP="000A7B5F">
            <w:pPr>
              <w:rPr>
                <w:color w:val="auto"/>
                <w:sz w:val="24"/>
                <w:szCs w:val="24"/>
              </w:rPr>
            </w:pPr>
            <w:r w:rsidRPr="000A7B5F">
              <w:rPr>
                <w:color w:val="auto"/>
                <w:sz w:val="24"/>
                <w:szCs w:val="24"/>
              </w:rPr>
              <w:t>24–24,05 GHz</w:t>
            </w:r>
          </w:p>
        </w:tc>
        <w:tc>
          <w:tcPr>
            <w:tcW w:w="1323" w:type="dxa"/>
            <w:shd w:val="clear" w:color="auto" w:fill="FFFFFF"/>
            <w:noWrap/>
            <w:tcMar>
              <w:top w:w="75" w:type="dxa"/>
              <w:left w:w="75" w:type="dxa"/>
              <w:bottom w:w="75" w:type="dxa"/>
              <w:right w:w="75" w:type="dxa"/>
            </w:tcMar>
          </w:tcPr>
          <w:p w14:paraId="2C90FD84"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515A7643"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1677C2DB" w14:textId="69CA51E3" w:rsidR="00723197" w:rsidRPr="000A7B5F" w:rsidRDefault="00723197" w:rsidP="000A7B5F">
            <w:pPr>
              <w:rPr>
                <w:color w:val="auto"/>
                <w:sz w:val="24"/>
                <w:szCs w:val="24"/>
              </w:rPr>
            </w:pPr>
          </w:p>
        </w:tc>
      </w:tr>
      <w:tr w:rsidR="00F864F6" w:rsidRPr="00F864F6" w14:paraId="3F3C617D" w14:textId="77777777" w:rsidTr="000A7B5F">
        <w:trPr>
          <w:jc w:val="center"/>
        </w:trPr>
        <w:tc>
          <w:tcPr>
            <w:tcW w:w="653" w:type="dxa"/>
            <w:shd w:val="clear" w:color="auto" w:fill="FFFFFF"/>
            <w:noWrap/>
            <w:tcMar>
              <w:top w:w="75" w:type="dxa"/>
              <w:left w:w="75" w:type="dxa"/>
              <w:bottom w:w="75" w:type="dxa"/>
              <w:right w:w="75" w:type="dxa"/>
            </w:tcMar>
          </w:tcPr>
          <w:p w14:paraId="0B03B203" w14:textId="77777777" w:rsidR="00723197" w:rsidRPr="000A7B5F" w:rsidRDefault="002B5220">
            <w:pPr>
              <w:jc w:val="center"/>
              <w:rPr>
                <w:color w:val="auto"/>
                <w:sz w:val="24"/>
                <w:szCs w:val="24"/>
              </w:rPr>
            </w:pPr>
            <w:r w:rsidRPr="000A7B5F">
              <w:rPr>
                <w:color w:val="auto"/>
                <w:sz w:val="24"/>
                <w:szCs w:val="24"/>
              </w:rPr>
              <w:t>29.</w:t>
            </w:r>
          </w:p>
        </w:tc>
        <w:tc>
          <w:tcPr>
            <w:tcW w:w="2318" w:type="dxa"/>
            <w:shd w:val="clear" w:color="auto" w:fill="FFFFFF"/>
            <w:noWrap/>
            <w:tcMar>
              <w:top w:w="75" w:type="dxa"/>
              <w:left w:w="75" w:type="dxa"/>
              <w:bottom w:w="75" w:type="dxa"/>
              <w:right w:w="75" w:type="dxa"/>
            </w:tcMar>
          </w:tcPr>
          <w:p w14:paraId="27D0C853" w14:textId="77777777" w:rsidR="00723197" w:rsidRPr="000A7B5F" w:rsidRDefault="002B5220" w:rsidP="000A7B5F">
            <w:pPr>
              <w:rPr>
                <w:color w:val="auto"/>
                <w:sz w:val="24"/>
                <w:szCs w:val="24"/>
              </w:rPr>
            </w:pPr>
            <w:r w:rsidRPr="000A7B5F">
              <w:rPr>
                <w:color w:val="auto"/>
                <w:sz w:val="24"/>
                <w:szCs w:val="24"/>
              </w:rPr>
              <w:t>24,05–24,25 MHz</w:t>
            </w:r>
          </w:p>
        </w:tc>
        <w:tc>
          <w:tcPr>
            <w:tcW w:w="1323" w:type="dxa"/>
            <w:shd w:val="clear" w:color="auto" w:fill="FFFFFF"/>
            <w:noWrap/>
            <w:tcMar>
              <w:top w:w="75" w:type="dxa"/>
              <w:left w:w="75" w:type="dxa"/>
              <w:bottom w:w="75" w:type="dxa"/>
              <w:right w:w="75" w:type="dxa"/>
            </w:tcMar>
          </w:tcPr>
          <w:p w14:paraId="0FA1EA94"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51B0DBBF"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08EB2022" w14:textId="11B45233" w:rsidR="00723197" w:rsidRPr="000A7B5F" w:rsidRDefault="00723197" w:rsidP="000A7B5F">
            <w:pPr>
              <w:rPr>
                <w:color w:val="auto"/>
                <w:sz w:val="24"/>
                <w:szCs w:val="24"/>
              </w:rPr>
            </w:pPr>
          </w:p>
        </w:tc>
      </w:tr>
      <w:tr w:rsidR="00F864F6" w:rsidRPr="00F864F6" w14:paraId="0C4A3AA3" w14:textId="77777777" w:rsidTr="000A7B5F">
        <w:trPr>
          <w:jc w:val="center"/>
        </w:trPr>
        <w:tc>
          <w:tcPr>
            <w:tcW w:w="653" w:type="dxa"/>
            <w:shd w:val="clear" w:color="auto" w:fill="FFFFFF"/>
            <w:noWrap/>
            <w:tcMar>
              <w:top w:w="75" w:type="dxa"/>
              <w:left w:w="75" w:type="dxa"/>
              <w:bottom w:w="75" w:type="dxa"/>
              <w:right w:w="75" w:type="dxa"/>
            </w:tcMar>
          </w:tcPr>
          <w:p w14:paraId="0A74C78A" w14:textId="77777777" w:rsidR="00723197" w:rsidRPr="000A7B5F" w:rsidRDefault="002B5220">
            <w:pPr>
              <w:jc w:val="center"/>
              <w:rPr>
                <w:color w:val="auto"/>
                <w:sz w:val="24"/>
                <w:szCs w:val="24"/>
              </w:rPr>
            </w:pPr>
            <w:r w:rsidRPr="000A7B5F">
              <w:rPr>
                <w:color w:val="auto"/>
                <w:sz w:val="24"/>
                <w:szCs w:val="24"/>
              </w:rPr>
              <w:t>30.</w:t>
            </w:r>
          </w:p>
        </w:tc>
        <w:tc>
          <w:tcPr>
            <w:tcW w:w="2318" w:type="dxa"/>
            <w:shd w:val="clear" w:color="auto" w:fill="FFFFFF"/>
            <w:noWrap/>
            <w:tcMar>
              <w:top w:w="75" w:type="dxa"/>
              <w:left w:w="75" w:type="dxa"/>
              <w:bottom w:w="75" w:type="dxa"/>
              <w:right w:w="75" w:type="dxa"/>
            </w:tcMar>
          </w:tcPr>
          <w:p w14:paraId="3D17A56A" w14:textId="77777777" w:rsidR="00723197" w:rsidRPr="000A7B5F" w:rsidRDefault="002B5220" w:rsidP="000A7B5F">
            <w:pPr>
              <w:rPr>
                <w:color w:val="auto"/>
                <w:sz w:val="24"/>
                <w:szCs w:val="24"/>
              </w:rPr>
            </w:pPr>
            <w:r w:rsidRPr="000A7B5F">
              <w:rPr>
                <w:color w:val="auto"/>
                <w:sz w:val="24"/>
                <w:szCs w:val="24"/>
              </w:rPr>
              <w:t>47–47,2 GHz</w:t>
            </w:r>
          </w:p>
        </w:tc>
        <w:tc>
          <w:tcPr>
            <w:tcW w:w="1323" w:type="dxa"/>
            <w:shd w:val="clear" w:color="auto" w:fill="FFFFFF"/>
            <w:noWrap/>
            <w:tcMar>
              <w:top w:w="75" w:type="dxa"/>
              <w:left w:w="75" w:type="dxa"/>
              <w:bottom w:w="75" w:type="dxa"/>
              <w:right w:w="75" w:type="dxa"/>
            </w:tcMar>
          </w:tcPr>
          <w:p w14:paraId="4F31BAC2" w14:textId="77777777" w:rsidR="00723197" w:rsidRPr="000A7B5F" w:rsidRDefault="002B5220">
            <w:pPr>
              <w:jc w:val="center"/>
              <w:rPr>
                <w:color w:val="auto"/>
                <w:sz w:val="24"/>
                <w:szCs w:val="24"/>
              </w:rPr>
            </w:pPr>
            <w:proofErr w:type="spellStart"/>
            <w:r w:rsidRPr="000A7B5F">
              <w:rPr>
                <w:color w:val="auto"/>
                <w:sz w:val="24"/>
                <w:szCs w:val="24"/>
              </w:rPr>
              <w:t>PRIMeks</w:t>
            </w:r>
            <w:proofErr w:type="spellEnd"/>
          </w:p>
        </w:tc>
        <w:tc>
          <w:tcPr>
            <w:tcW w:w="2079" w:type="dxa"/>
            <w:shd w:val="clear" w:color="auto" w:fill="FFFFFF"/>
            <w:noWrap/>
            <w:tcMar>
              <w:top w:w="75" w:type="dxa"/>
              <w:left w:w="75" w:type="dxa"/>
              <w:bottom w:w="75" w:type="dxa"/>
              <w:right w:w="75" w:type="dxa"/>
            </w:tcMar>
          </w:tcPr>
          <w:p w14:paraId="41D689DB"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5E73672E" w14:textId="4DC2351C" w:rsidR="00723197" w:rsidRPr="000A7B5F" w:rsidRDefault="00723197" w:rsidP="000A7B5F">
            <w:pPr>
              <w:rPr>
                <w:color w:val="auto"/>
                <w:sz w:val="24"/>
                <w:szCs w:val="24"/>
              </w:rPr>
            </w:pPr>
          </w:p>
        </w:tc>
      </w:tr>
      <w:tr w:rsidR="00F864F6" w:rsidRPr="00F864F6" w14:paraId="318FCA3C" w14:textId="77777777" w:rsidTr="000A7B5F">
        <w:trPr>
          <w:jc w:val="center"/>
        </w:trPr>
        <w:tc>
          <w:tcPr>
            <w:tcW w:w="653" w:type="dxa"/>
            <w:shd w:val="clear" w:color="auto" w:fill="FFFFFF"/>
            <w:noWrap/>
            <w:tcMar>
              <w:top w:w="75" w:type="dxa"/>
              <w:left w:w="75" w:type="dxa"/>
              <w:bottom w:w="75" w:type="dxa"/>
              <w:right w:w="75" w:type="dxa"/>
            </w:tcMar>
          </w:tcPr>
          <w:p w14:paraId="16B83A69" w14:textId="77777777" w:rsidR="00723197" w:rsidRPr="000A7B5F" w:rsidRDefault="002B5220">
            <w:pPr>
              <w:jc w:val="center"/>
              <w:rPr>
                <w:color w:val="auto"/>
                <w:sz w:val="24"/>
                <w:szCs w:val="24"/>
              </w:rPr>
            </w:pPr>
            <w:r w:rsidRPr="000A7B5F">
              <w:rPr>
                <w:color w:val="auto"/>
                <w:sz w:val="24"/>
                <w:szCs w:val="24"/>
              </w:rPr>
              <w:t>31.</w:t>
            </w:r>
          </w:p>
        </w:tc>
        <w:tc>
          <w:tcPr>
            <w:tcW w:w="2318" w:type="dxa"/>
            <w:shd w:val="clear" w:color="auto" w:fill="FFFFFF"/>
            <w:noWrap/>
            <w:tcMar>
              <w:top w:w="75" w:type="dxa"/>
              <w:left w:w="75" w:type="dxa"/>
              <w:bottom w:w="75" w:type="dxa"/>
              <w:right w:w="75" w:type="dxa"/>
            </w:tcMar>
          </w:tcPr>
          <w:p w14:paraId="34A594A7" w14:textId="77777777" w:rsidR="00723197" w:rsidRPr="000A7B5F" w:rsidRDefault="002B5220" w:rsidP="000A7B5F">
            <w:pPr>
              <w:rPr>
                <w:color w:val="auto"/>
                <w:sz w:val="24"/>
                <w:szCs w:val="24"/>
              </w:rPr>
            </w:pPr>
            <w:r w:rsidRPr="000A7B5F">
              <w:rPr>
                <w:color w:val="auto"/>
                <w:sz w:val="24"/>
                <w:szCs w:val="24"/>
              </w:rPr>
              <w:t>76–77,5 GHz</w:t>
            </w:r>
          </w:p>
        </w:tc>
        <w:tc>
          <w:tcPr>
            <w:tcW w:w="1323" w:type="dxa"/>
            <w:shd w:val="clear" w:color="auto" w:fill="FFFFFF"/>
            <w:noWrap/>
            <w:tcMar>
              <w:top w:w="75" w:type="dxa"/>
              <w:left w:w="75" w:type="dxa"/>
              <w:bottom w:w="75" w:type="dxa"/>
              <w:right w:w="75" w:type="dxa"/>
            </w:tcMar>
          </w:tcPr>
          <w:p w14:paraId="4F44A196"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16F7C5F2"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3A718F35" w14:textId="2E7C510F" w:rsidR="00723197" w:rsidRPr="000A7B5F" w:rsidRDefault="00723197" w:rsidP="000A7B5F">
            <w:pPr>
              <w:rPr>
                <w:color w:val="auto"/>
                <w:sz w:val="24"/>
                <w:szCs w:val="24"/>
              </w:rPr>
            </w:pPr>
          </w:p>
        </w:tc>
      </w:tr>
      <w:tr w:rsidR="00F864F6" w:rsidRPr="00F864F6" w14:paraId="047F4B94" w14:textId="77777777" w:rsidTr="000A7B5F">
        <w:trPr>
          <w:jc w:val="center"/>
        </w:trPr>
        <w:tc>
          <w:tcPr>
            <w:tcW w:w="653" w:type="dxa"/>
            <w:shd w:val="clear" w:color="auto" w:fill="FFFFFF"/>
            <w:noWrap/>
            <w:tcMar>
              <w:top w:w="75" w:type="dxa"/>
              <w:left w:w="75" w:type="dxa"/>
              <w:bottom w:w="75" w:type="dxa"/>
              <w:right w:w="75" w:type="dxa"/>
            </w:tcMar>
          </w:tcPr>
          <w:p w14:paraId="744E1B70" w14:textId="77777777" w:rsidR="00723197" w:rsidRPr="000A7B5F" w:rsidRDefault="002B5220">
            <w:pPr>
              <w:jc w:val="center"/>
              <w:rPr>
                <w:color w:val="auto"/>
                <w:sz w:val="24"/>
                <w:szCs w:val="24"/>
              </w:rPr>
            </w:pPr>
            <w:r w:rsidRPr="000A7B5F">
              <w:rPr>
                <w:color w:val="auto"/>
                <w:sz w:val="24"/>
                <w:szCs w:val="24"/>
              </w:rPr>
              <w:t>32.</w:t>
            </w:r>
          </w:p>
        </w:tc>
        <w:tc>
          <w:tcPr>
            <w:tcW w:w="2318" w:type="dxa"/>
            <w:shd w:val="clear" w:color="auto" w:fill="FFFFFF"/>
            <w:noWrap/>
            <w:tcMar>
              <w:top w:w="75" w:type="dxa"/>
              <w:left w:w="75" w:type="dxa"/>
              <w:bottom w:w="75" w:type="dxa"/>
              <w:right w:w="75" w:type="dxa"/>
            </w:tcMar>
          </w:tcPr>
          <w:p w14:paraId="737F8801" w14:textId="77777777" w:rsidR="00723197" w:rsidRPr="000A7B5F" w:rsidRDefault="002B5220" w:rsidP="000A7B5F">
            <w:pPr>
              <w:rPr>
                <w:color w:val="auto"/>
                <w:sz w:val="24"/>
                <w:szCs w:val="24"/>
              </w:rPr>
            </w:pPr>
            <w:r w:rsidRPr="000A7B5F">
              <w:rPr>
                <w:color w:val="auto"/>
                <w:sz w:val="24"/>
                <w:szCs w:val="24"/>
              </w:rPr>
              <w:t>77,5–78 GHz</w:t>
            </w:r>
          </w:p>
        </w:tc>
        <w:tc>
          <w:tcPr>
            <w:tcW w:w="1323" w:type="dxa"/>
            <w:shd w:val="clear" w:color="auto" w:fill="FFFFFF"/>
            <w:noWrap/>
            <w:tcMar>
              <w:top w:w="75" w:type="dxa"/>
              <w:left w:w="75" w:type="dxa"/>
              <w:bottom w:w="75" w:type="dxa"/>
              <w:right w:w="75" w:type="dxa"/>
            </w:tcMar>
          </w:tcPr>
          <w:p w14:paraId="7E9172FD"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2CF55204"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5A5831E7" w14:textId="723E76C6" w:rsidR="00723197" w:rsidRPr="000A7B5F" w:rsidRDefault="00723197" w:rsidP="000A7B5F">
            <w:pPr>
              <w:rPr>
                <w:color w:val="auto"/>
                <w:sz w:val="24"/>
                <w:szCs w:val="24"/>
              </w:rPr>
            </w:pPr>
          </w:p>
        </w:tc>
      </w:tr>
      <w:tr w:rsidR="00F864F6" w:rsidRPr="00F864F6" w14:paraId="1548AD40" w14:textId="77777777" w:rsidTr="000A7B5F">
        <w:trPr>
          <w:jc w:val="center"/>
        </w:trPr>
        <w:tc>
          <w:tcPr>
            <w:tcW w:w="653" w:type="dxa"/>
            <w:shd w:val="clear" w:color="auto" w:fill="FFFFFF"/>
            <w:noWrap/>
            <w:tcMar>
              <w:top w:w="75" w:type="dxa"/>
              <w:left w:w="75" w:type="dxa"/>
              <w:bottom w:w="75" w:type="dxa"/>
              <w:right w:w="75" w:type="dxa"/>
            </w:tcMar>
          </w:tcPr>
          <w:p w14:paraId="22832C62" w14:textId="77777777" w:rsidR="00723197" w:rsidRPr="000A7B5F" w:rsidRDefault="002B5220">
            <w:pPr>
              <w:jc w:val="center"/>
              <w:rPr>
                <w:color w:val="auto"/>
                <w:sz w:val="24"/>
                <w:szCs w:val="24"/>
              </w:rPr>
            </w:pPr>
            <w:r w:rsidRPr="000A7B5F">
              <w:rPr>
                <w:color w:val="auto"/>
                <w:sz w:val="24"/>
                <w:szCs w:val="24"/>
              </w:rPr>
              <w:t>33.</w:t>
            </w:r>
          </w:p>
        </w:tc>
        <w:tc>
          <w:tcPr>
            <w:tcW w:w="2318" w:type="dxa"/>
            <w:shd w:val="clear" w:color="auto" w:fill="FFFFFF"/>
            <w:noWrap/>
            <w:tcMar>
              <w:top w:w="75" w:type="dxa"/>
              <w:left w:w="75" w:type="dxa"/>
              <w:bottom w:w="75" w:type="dxa"/>
              <w:right w:w="75" w:type="dxa"/>
            </w:tcMar>
          </w:tcPr>
          <w:p w14:paraId="1D4A673F" w14:textId="77777777" w:rsidR="00723197" w:rsidRPr="000A7B5F" w:rsidRDefault="002B5220" w:rsidP="000A7B5F">
            <w:pPr>
              <w:rPr>
                <w:color w:val="auto"/>
                <w:sz w:val="24"/>
                <w:szCs w:val="24"/>
              </w:rPr>
            </w:pPr>
            <w:r w:rsidRPr="000A7B5F">
              <w:rPr>
                <w:color w:val="auto"/>
                <w:sz w:val="24"/>
                <w:szCs w:val="24"/>
              </w:rPr>
              <w:t>78–81,5 GHz</w:t>
            </w:r>
          </w:p>
        </w:tc>
        <w:tc>
          <w:tcPr>
            <w:tcW w:w="1323" w:type="dxa"/>
            <w:shd w:val="clear" w:color="auto" w:fill="FFFFFF"/>
            <w:noWrap/>
            <w:tcMar>
              <w:top w:w="75" w:type="dxa"/>
              <w:left w:w="75" w:type="dxa"/>
              <w:bottom w:w="75" w:type="dxa"/>
              <w:right w:w="75" w:type="dxa"/>
            </w:tcMar>
          </w:tcPr>
          <w:p w14:paraId="4A67A5D7"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05520DAA"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37E2DD18" w14:textId="615F9153" w:rsidR="00723197" w:rsidRPr="000A7B5F" w:rsidRDefault="00723197" w:rsidP="000A7B5F">
            <w:pPr>
              <w:rPr>
                <w:color w:val="auto"/>
                <w:sz w:val="24"/>
                <w:szCs w:val="24"/>
              </w:rPr>
            </w:pPr>
          </w:p>
        </w:tc>
      </w:tr>
      <w:tr w:rsidR="00F864F6" w:rsidRPr="00F864F6" w14:paraId="69212BC8" w14:textId="77777777" w:rsidTr="000A7B5F">
        <w:trPr>
          <w:jc w:val="center"/>
        </w:trPr>
        <w:tc>
          <w:tcPr>
            <w:tcW w:w="653" w:type="dxa"/>
            <w:shd w:val="clear" w:color="auto" w:fill="FFFFFF"/>
            <w:noWrap/>
            <w:tcMar>
              <w:top w:w="75" w:type="dxa"/>
              <w:left w:w="75" w:type="dxa"/>
              <w:bottom w:w="75" w:type="dxa"/>
              <w:right w:w="75" w:type="dxa"/>
            </w:tcMar>
          </w:tcPr>
          <w:p w14:paraId="202B2753" w14:textId="77777777" w:rsidR="00723197" w:rsidRPr="000A7B5F" w:rsidRDefault="002B5220">
            <w:pPr>
              <w:jc w:val="center"/>
              <w:rPr>
                <w:color w:val="auto"/>
                <w:sz w:val="24"/>
                <w:szCs w:val="24"/>
              </w:rPr>
            </w:pPr>
            <w:r w:rsidRPr="000A7B5F">
              <w:rPr>
                <w:color w:val="auto"/>
                <w:sz w:val="24"/>
                <w:szCs w:val="24"/>
              </w:rPr>
              <w:t>34.</w:t>
            </w:r>
          </w:p>
        </w:tc>
        <w:tc>
          <w:tcPr>
            <w:tcW w:w="2318" w:type="dxa"/>
            <w:shd w:val="clear" w:color="auto" w:fill="FFFFFF"/>
            <w:noWrap/>
            <w:tcMar>
              <w:top w:w="75" w:type="dxa"/>
              <w:left w:w="75" w:type="dxa"/>
              <w:bottom w:w="75" w:type="dxa"/>
              <w:right w:w="75" w:type="dxa"/>
            </w:tcMar>
          </w:tcPr>
          <w:p w14:paraId="32906209" w14:textId="77777777" w:rsidR="00723197" w:rsidRPr="000A7B5F" w:rsidRDefault="002B5220" w:rsidP="000A7B5F">
            <w:pPr>
              <w:rPr>
                <w:color w:val="auto"/>
                <w:sz w:val="24"/>
                <w:szCs w:val="24"/>
              </w:rPr>
            </w:pPr>
            <w:r w:rsidRPr="000A7B5F">
              <w:rPr>
                <w:color w:val="auto"/>
                <w:sz w:val="24"/>
                <w:szCs w:val="24"/>
              </w:rPr>
              <w:t>122,25–123 GHz</w:t>
            </w:r>
          </w:p>
        </w:tc>
        <w:tc>
          <w:tcPr>
            <w:tcW w:w="1323" w:type="dxa"/>
            <w:shd w:val="clear" w:color="auto" w:fill="FFFFFF"/>
            <w:noWrap/>
            <w:tcMar>
              <w:top w:w="75" w:type="dxa"/>
              <w:left w:w="75" w:type="dxa"/>
              <w:bottom w:w="75" w:type="dxa"/>
              <w:right w:w="75" w:type="dxa"/>
            </w:tcMar>
          </w:tcPr>
          <w:p w14:paraId="680DC6AA"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738B47F7"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4154B143" w14:textId="2A56FFAF" w:rsidR="00723197" w:rsidRPr="000A7B5F" w:rsidRDefault="00723197" w:rsidP="000A7B5F">
            <w:pPr>
              <w:rPr>
                <w:color w:val="auto"/>
                <w:sz w:val="24"/>
                <w:szCs w:val="24"/>
              </w:rPr>
            </w:pPr>
          </w:p>
        </w:tc>
      </w:tr>
      <w:tr w:rsidR="00F864F6" w:rsidRPr="00F864F6" w14:paraId="7F162AC3" w14:textId="77777777" w:rsidTr="000A7B5F">
        <w:trPr>
          <w:jc w:val="center"/>
        </w:trPr>
        <w:tc>
          <w:tcPr>
            <w:tcW w:w="653" w:type="dxa"/>
            <w:shd w:val="clear" w:color="auto" w:fill="FFFFFF"/>
            <w:noWrap/>
            <w:tcMar>
              <w:top w:w="75" w:type="dxa"/>
              <w:left w:w="75" w:type="dxa"/>
              <w:bottom w:w="75" w:type="dxa"/>
              <w:right w:w="75" w:type="dxa"/>
            </w:tcMar>
          </w:tcPr>
          <w:p w14:paraId="38998CB2" w14:textId="77777777" w:rsidR="00723197" w:rsidRPr="000A7B5F" w:rsidRDefault="002B5220">
            <w:pPr>
              <w:jc w:val="center"/>
              <w:rPr>
                <w:color w:val="auto"/>
                <w:sz w:val="24"/>
                <w:szCs w:val="24"/>
              </w:rPr>
            </w:pPr>
            <w:r w:rsidRPr="000A7B5F">
              <w:rPr>
                <w:color w:val="auto"/>
                <w:sz w:val="24"/>
                <w:szCs w:val="24"/>
              </w:rPr>
              <w:t>35.</w:t>
            </w:r>
          </w:p>
        </w:tc>
        <w:tc>
          <w:tcPr>
            <w:tcW w:w="2318" w:type="dxa"/>
            <w:shd w:val="clear" w:color="auto" w:fill="FFFFFF"/>
            <w:noWrap/>
            <w:tcMar>
              <w:top w:w="75" w:type="dxa"/>
              <w:left w:w="75" w:type="dxa"/>
              <w:bottom w:w="75" w:type="dxa"/>
              <w:right w:w="75" w:type="dxa"/>
            </w:tcMar>
          </w:tcPr>
          <w:p w14:paraId="75B757DC" w14:textId="77777777" w:rsidR="00723197" w:rsidRPr="000A7B5F" w:rsidRDefault="002B5220" w:rsidP="000A7B5F">
            <w:pPr>
              <w:rPr>
                <w:color w:val="auto"/>
                <w:sz w:val="24"/>
                <w:szCs w:val="24"/>
              </w:rPr>
            </w:pPr>
            <w:r w:rsidRPr="000A7B5F">
              <w:rPr>
                <w:color w:val="auto"/>
                <w:sz w:val="24"/>
                <w:szCs w:val="24"/>
              </w:rPr>
              <w:t>134–136 GHz</w:t>
            </w:r>
          </w:p>
        </w:tc>
        <w:tc>
          <w:tcPr>
            <w:tcW w:w="1323" w:type="dxa"/>
            <w:shd w:val="clear" w:color="auto" w:fill="FFFFFF"/>
            <w:noWrap/>
            <w:tcMar>
              <w:top w:w="75" w:type="dxa"/>
              <w:left w:w="75" w:type="dxa"/>
              <w:bottom w:w="75" w:type="dxa"/>
              <w:right w:w="75" w:type="dxa"/>
            </w:tcMar>
          </w:tcPr>
          <w:p w14:paraId="15B292E7"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7EBA64AE"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4FB57354" w14:textId="669BB0F1" w:rsidR="00723197" w:rsidRPr="000A7B5F" w:rsidRDefault="00723197" w:rsidP="000A7B5F">
            <w:pPr>
              <w:rPr>
                <w:color w:val="auto"/>
                <w:sz w:val="24"/>
                <w:szCs w:val="24"/>
              </w:rPr>
            </w:pPr>
          </w:p>
        </w:tc>
      </w:tr>
      <w:tr w:rsidR="00F864F6" w:rsidRPr="00F864F6" w14:paraId="2FE2F4EC" w14:textId="77777777" w:rsidTr="000A7B5F">
        <w:trPr>
          <w:jc w:val="center"/>
        </w:trPr>
        <w:tc>
          <w:tcPr>
            <w:tcW w:w="653" w:type="dxa"/>
            <w:shd w:val="clear" w:color="auto" w:fill="FFFFFF"/>
            <w:noWrap/>
            <w:tcMar>
              <w:top w:w="75" w:type="dxa"/>
              <w:left w:w="75" w:type="dxa"/>
              <w:bottom w:w="75" w:type="dxa"/>
              <w:right w:w="75" w:type="dxa"/>
            </w:tcMar>
          </w:tcPr>
          <w:p w14:paraId="10738576" w14:textId="77777777" w:rsidR="00723197" w:rsidRPr="000A7B5F" w:rsidRDefault="002B5220">
            <w:pPr>
              <w:jc w:val="center"/>
              <w:rPr>
                <w:color w:val="auto"/>
                <w:sz w:val="24"/>
                <w:szCs w:val="24"/>
              </w:rPr>
            </w:pPr>
            <w:r w:rsidRPr="000A7B5F">
              <w:rPr>
                <w:color w:val="auto"/>
                <w:sz w:val="24"/>
                <w:szCs w:val="24"/>
              </w:rPr>
              <w:t>36.</w:t>
            </w:r>
          </w:p>
        </w:tc>
        <w:tc>
          <w:tcPr>
            <w:tcW w:w="2318" w:type="dxa"/>
            <w:shd w:val="clear" w:color="auto" w:fill="FFFFFF"/>
            <w:noWrap/>
            <w:tcMar>
              <w:top w:w="75" w:type="dxa"/>
              <w:left w:w="75" w:type="dxa"/>
              <w:bottom w:w="75" w:type="dxa"/>
              <w:right w:w="75" w:type="dxa"/>
            </w:tcMar>
          </w:tcPr>
          <w:p w14:paraId="3AD3B4D8" w14:textId="77777777" w:rsidR="00723197" w:rsidRPr="000A7B5F" w:rsidRDefault="002B5220" w:rsidP="000A7B5F">
            <w:pPr>
              <w:rPr>
                <w:color w:val="auto"/>
                <w:sz w:val="24"/>
                <w:szCs w:val="24"/>
              </w:rPr>
            </w:pPr>
            <w:r w:rsidRPr="000A7B5F">
              <w:rPr>
                <w:color w:val="auto"/>
                <w:sz w:val="24"/>
                <w:szCs w:val="24"/>
              </w:rPr>
              <w:t>136–141 GHz</w:t>
            </w:r>
          </w:p>
        </w:tc>
        <w:tc>
          <w:tcPr>
            <w:tcW w:w="1323" w:type="dxa"/>
            <w:shd w:val="clear" w:color="auto" w:fill="FFFFFF"/>
            <w:noWrap/>
            <w:tcMar>
              <w:top w:w="75" w:type="dxa"/>
              <w:left w:w="75" w:type="dxa"/>
              <w:bottom w:w="75" w:type="dxa"/>
              <w:right w:w="75" w:type="dxa"/>
            </w:tcMar>
          </w:tcPr>
          <w:p w14:paraId="66CD860D"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759C9AC7"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13EAC061" w14:textId="7DDFFB9E" w:rsidR="00723197" w:rsidRPr="000A7B5F" w:rsidRDefault="00723197" w:rsidP="000A7B5F">
            <w:pPr>
              <w:rPr>
                <w:color w:val="auto"/>
                <w:sz w:val="24"/>
                <w:szCs w:val="24"/>
              </w:rPr>
            </w:pPr>
          </w:p>
        </w:tc>
      </w:tr>
      <w:tr w:rsidR="00F864F6" w:rsidRPr="00F864F6" w14:paraId="64F75633" w14:textId="77777777" w:rsidTr="000A7B5F">
        <w:trPr>
          <w:jc w:val="center"/>
        </w:trPr>
        <w:tc>
          <w:tcPr>
            <w:tcW w:w="653" w:type="dxa"/>
            <w:shd w:val="clear" w:color="auto" w:fill="FFFFFF"/>
            <w:noWrap/>
            <w:tcMar>
              <w:top w:w="75" w:type="dxa"/>
              <w:left w:w="75" w:type="dxa"/>
              <w:bottom w:w="75" w:type="dxa"/>
              <w:right w:w="75" w:type="dxa"/>
            </w:tcMar>
          </w:tcPr>
          <w:p w14:paraId="30DAD79A" w14:textId="77777777" w:rsidR="00723197" w:rsidRPr="000A7B5F" w:rsidRDefault="002B5220">
            <w:pPr>
              <w:jc w:val="center"/>
              <w:rPr>
                <w:color w:val="auto"/>
                <w:sz w:val="24"/>
                <w:szCs w:val="24"/>
              </w:rPr>
            </w:pPr>
            <w:r w:rsidRPr="000A7B5F">
              <w:rPr>
                <w:color w:val="auto"/>
                <w:sz w:val="24"/>
                <w:szCs w:val="24"/>
              </w:rPr>
              <w:t>37.</w:t>
            </w:r>
          </w:p>
        </w:tc>
        <w:tc>
          <w:tcPr>
            <w:tcW w:w="2318" w:type="dxa"/>
            <w:shd w:val="clear" w:color="auto" w:fill="FFFFFF"/>
            <w:noWrap/>
            <w:tcMar>
              <w:top w:w="75" w:type="dxa"/>
              <w:left w:w="75" w:type="dxa"/>
              <w:bottom w:w="75" w:type="dxa"/>
              <w:right w:w="75" w:type="dxa"/>
            </w:tcMar>
          </w:tcPr>
          <w:p w14:paraId="568E0EED" w14:textId="77777777" w:rsidR="00723197" w:rsidRPr="000A7B5F" w:rsidRDefault="002B5220" w:rsidP="000A7B5F">
            <w:pPr>
              <w:rPr>
                <w:color w:val="auto"/>
                <w:sz w:val="24"/>
                <w:szCs w:val="24"/>
              </w:rPr>
            </w:pPr>
            <w:r w:rsidRPr="000A7B5F">
              <w:rPr>
                <w:color w:val="auto"/>
                <w:sz w:val="24"/>
                <w:szCs w:val="24"/>
              </w:rPr>
              <w:t>241–248 GHz</w:t>
            </w:r>
          </w:p>
        </w:tc>
        <w:tc>
          <w:tcPr>
            <w:tcW w:w="1323" w:type="dxa"/>
            <w:shd w:val="clear" w:color="auto" w:fill="FFFFFF"/>
            <w:noWrap/>
            <w:tcMar>
              <w:top w:w="75" w:type="dxa"/>
              <w:left w:w="75" w:type="dxa"/>
              <w:bottom w:w="75" w:type="dxa"/>
              <w:right w:w="75" w:type="dxa"/>
            </w:tcMar>
          </w:tcPr>
          <w:p w14:paraId="22DF8E17" w14:textId="77777777" w:rsidR="00723197" w:rsidRPr="000A7B5F" w:rsidRDefault="002B5220">
            <w:pPr>
              <w:jc w:val="center"/>
              <w:rPr>
                <w:color w:val="auto"/>
                <w:sz w:val="24"/>
                <w:szCs w:val="24"/>
              </w:rPr>
            </w:pPr>
            <w:proofErr w:type="spellStart"/>
            <w:r w:rsidRPr="000A7B5F">
              <w:rPr>
                <w:color w:val="auto"/>
                <w:sz w:val="24"/>
                <w:szCs w:val="24"/>
              </w:rPr>
              <w:t>sek</w:t>
            </w:r>
            <w:proofErr w:type="spellEnd"/>
          </w:p>
        </w:tc>
        <w:tc>
          <w:tcPr>
            <w:tcW w:w="2079" w:type="dxa"/>
            <w:shd w:val="clear" w:color="auto" w:fill="FFFFFF"/>
            <w:noWrap/>
            <w:tcMar>
              <w:top w:w="75" w:type="dxa"/>
              <w:left w:w="75" w:type="dxa"/>
              <w:bottom w:w="75" w:type="dxa"/>
              <w:right w:w="75" w:type="dxa"/>
            </w:tcMar>
          </w:tcPr>
          <w:p w14:paraId="755AC2B9"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35ED2027" w14:textId="14C4D616" w:rsidR="00723197" w:rsidRPr="000A7B5F" w:rsidRDefault="00723197" w:rsidP="000A7B5F">
            <w:pPr>
              <w:rPr>
                <w:color w:val="auto"/>
                <w:sz w:val="24"/>
                <w:szCs w:val="24"/>
              </w:rPr>
            </w:pPr>
          </w:p>
        </w:tc>
      </w:tr>
      <w:tr w:rsidR="00F864F6" w:rsidRPr="00F864F6" w14:paraId="1D7C035F" w14:textId="77777777" w:rsidTr="000A7B5F">
        <w:trPr>
          <w:jc w:val="center"/>
        </w:trPr>
        <w:tc>
          <w:tcPr>
            <w:tcW w:w="653" w:type="dxa"/>
            <w:shd w:val="clear" w:color="auto" w:fill="FFFFFF"/>
            <w:noWrap/>
            <w:tcMar>
              <w:top w:w="75" w:type="dxa"/>
              <w:left w:w="75" w:type="dxa"/>
              <w:bottom w:w="75" w:type="dxa"/>
              <w:right w:w="75" w:type="dxa"/>
            </w:tcMar>
          </w:tcPr>
          <w:p w14:paraId="7FB2E127" w14:textId="77777777" w:rsidR="00723197" w:rsidRPr="000A7B5F" w:rsidRDefault="002B5220">
            <w:pPr>
              <w:jc w:val="center"/>
              <w:rPr>
                <w:color w:val="auto"/>
                <w:sz w:val="24"/>
                <w:szCs w:val="24"/>
              </w:rPr>
            </w:pPr>
            <w:r w:rsidRPr="000A7B5F">
              <w:rPr>
                <w:color w:val="auto"/>
                <w:sz w:val="24"/>
                <w:szCs w:val="24"/>
              </w:rPr>
              <w:t>38.</w:t>
            </w:r>
          </w:p>
        </w:tc>
        <w:tc>
          <w:tcPr>
            <w:tcW w:w="2318" w:type="dxa"/>
            <w:shd w:val="clear" w:color="auto" w:fill="FFFFFF"/>
            <w:noWrap/>
            <w:tcMar>
              <w:top w:w="75" w:type="dxa"/>
              <w:left w:w="75" w:type="dxa"/>
              <w:bottom w:w="75" w:type="dxa"/>
              <w:right w:w="75" w:type="dxa"/>
            </w:tcMar>
          </w:tcPr>
          <w:p w14:paraId="0C749453" w14:textId="77777777" w:rsidR="00723197" w:rsidRPr="000A7B5F" w:rsidRDefault="002B5220" w:rsidP="000A7B5F">
            <w:pPr>
              <w:rPr>
                <w:color w:val="auto"/>
                <w:sz w:val="24"/>
                <w:szCs w:val="24"/>
              </w:rPr>
            </w:pPr>
            <w:r w:rsidRPr="000A7B5F">
              <w:rPr>
                <w:color w:val="auto"/>
                <w:sz w:val="24"/>
                <w:szCs w:val="24"/>
              </w:rPr>
              <w:t>248–250 GHz</w:t>
            </w:r>
          </w:p>
        </w:tc>
        <w:tc>
          <w:tcPr>
            <w:tcW w:w="1323" w:type="dxa"/>
            <w:shd w:val="clear" w:color="auto" w:fill="FFFFFF"/>
            <w:noWrap/>
            <w:tcMar>
              <w:top w:w="75" w:type="dxa"/>
              <w:left w:w="75" w:type="dxa"/>
              <w:bottom w:w="75" w:type="dxa"/>
              <w:right w:w="75" w:type="dxa"/>
            </w:tcMar>
          </w:tcPr>
          <w:p w14:paraId="6F6AF111" w14:textId="77777777" w:rsidR="00723197" w:rsidRPr="000A7B5F" w:rsidRDefault="002B5220">
            <w:pPr>
              <w:jc w:val="center"/>
              <w:rPr>
                <w:color w:val="auto"/>
                <w:sz w:val="24"/>
                <w:szCs w:val="24"/>
              </w:rPr>
            </w:pPr>
            <w:r w:rsidRPr="000A7B5F">
              <w:rPr>
                <w:color w:val="auto"/>
                <w:sz w:val="24"/>
                <w:szCs w:val="24"/>
              </w:rPr>
              <w:t>PRIM</w:t>
            </w:r>
          </w:p>
        </w:tc>
        <w:tc>
          <w:tcPr>
            <w:tcW w:w="2079" w:type="dxa"/>
            <w:shd w:val="clear" w:color="auto" w:fill="FFFFFF"/>
            <w:noWrap/>
            <w:tcMar>
              <w:top w:w="75" w:type="dxa"/>
              <w:left w:w="75" w:type="dxa"/>
              <w:bottom w:w="75" w:type="dxa"/>
              <w:right w:w="75" w:type="dxa"/>
            </w:tcMar>
          </w:tcPr>
          <w:p w14:paraId="74AF0CDD" w14:textId="77777777" w:rsidR="00723197" w:rsidRPr="000A7B5F" w:rsidRDefault="002B5220">
            <w:pPr>
              <w:jc w:val="center"/>
              <w:rPr>
                <w:color w:val="auto"/>
                <w:sz w:val="24"/>
                <w:szCs w:val="24"/>
              </w:rPr>
            </w:pPr>
            <w:proofErr w:type="spellStart"/>
            <w:r w:rsidRPr="000A7B5F">
              <w:rPr>
                <w:color w:val="auto"/>
                <w:sz w:val="24"/>
                <w:szCs w:val="24"/>
              </w:rPr>
              <w:t>pX</w:t>
            </w:r>
            <w:proofErr w:type="spellEnd"/>
            <w:r w:rsidRPr="000A7B5F">
              <w:rPr>
                <w:color w:val="auto"/>
                <w:sz w:val="24"/>
                <w:szCs w:val="24"/>
              </w:rPr>
              <w:t xml:space="preserve"> ≤ 50 W</w:t>
            </w:r>
          </w:p>
        </w:tc>
        <w:tc>
          <w:tcPr>
            <w:tcW w:w="2977" w:type="dxa"/>
            <w:shd w:val="clear" w:color="auto" w:fill="FFFFFF"/>
            <w:noWrap/>
            <w:tcMar>
              <w:top w:w="75" w:type="dxa"/>
              <w:left w:w="75" w:type="dxa"/>
              <w:bottom w:w="75" w:type="dxa"/>
              <w:right w:w="75" w:type="dxa"/>
            </w:tcMar>
          </w:tcPr>
          <w:p w14:paraId="7A8D6581" w14:textId="5E55BCDE" w:rsidR="00723197" w:rsidRPr="000A7B5F" w:rsidRDefault="00723197" w:rsidP="000A7B5F">
            <w:pPr>
              <w:rPr>
                <w:color w:val="auto"/>
                <w:sz w:val="24"/>
                <w:szCs w:val="24"/>
              </w:rPr>
            </w:pPr>
          </w:p>
        </w:tc>
      </w:tr>
    </w:tbl>
    <w:p w14:paraId="399A1094" w14:textId="77777777" w:rsidR="00723197" w:rsidRPr="000A7B5F" w:rsidRDefault="00723197" w:rsidP="000A7B5F">
      <w:pPr>
        <w:jc w:val="both"/>
        <w:rPr>
          <w:color w:val="auto"/>
          <w:sz w:val="20"/>
        </w:rPr>
      </w:pPr>
    </w:p>
    <w:p w14:paraId="11E4C487" w14:textId="77777777" w:rsidR="00723197" w:rsidRPr="000A7B5F" w:rsidRDefault="002B5220" w:rsidP="000A7B5F">
      <w:pPr>
        <w:ind w:firstLine="720"/>
        <w:jc w:val="both"/>
        <w:rPr>
          <w:color w:val="auto"/>
          <w:sz w:val="20"/>
        </w:rPr>
      </w:pPr>
      <w:r w:rsidRPr="000A7B5F">
        <w:rPr>
          <w:color w:val="auto"/>
          <w:sz w:val="20"/>
        </w:rPr>
        <w:t>Piezīmes.</w:t>
      </w:r>
    </w:p>
    <w:p w14:paraId="10542080" w14:textId="77777777" w:rsidR="00723197" w:rsidRPr="000A7B5F" w:rsidRDefault="002B5220" w:rsidP="000A7B5F">
      <w:pPr>
        <w:ind w:firstLine="720"/>
        <w:jc w:val="both"/>
        <w:rPr>
          <w:color w:val="auto"/>
          <w:sz w:val="20"/>
        </w:rPr>
      </w:pPr>
      <w:r w:rsidRPr="000A7B5F">
        <w:rPr>
          <w:color w:val="auto"/>
          <w:sz w:val="20"/>
        </w:rPr>
        <w:t>1. </w:t>
      </w:r>
      <w:r w:rsidRPr="000A7B5F">
        <w:rPr>
          <w:color w:val="auto"/>
          <w:sz w:val="20"/>
          <w:vertAlign w:val="superscript"/>
        </w:rPr>
        <w:t>1</w:t>
      </w:r>
      <w:r w:rsidRPr="000A7B5F">
        <w:rPr>
          <w:color w:val="auto"/>
          <w:sz w:val="20"/>
        </w:rPr>
        <w:t> Sadalījuma kategoriju apzīmējumi:</w:t>
      </w:r>
    </w:p>
    <w:p w14:paraId="066F7D7C" w14:textId="2F59A762" w:rsidR="00723197" w:rsidRPr="000A7B5F" w:rsidRDefault="002B5220" w:rsidP="000A7B5F">
      <w:pPr>
        <w:ind w:firstLine="720"/>
        <w:jc w:val="both"/>
        <w:rPr>
          <w:color w:val="auto"/>
          <w:sz w:val="20"/>
        </w:rPr>
      </w:pPr>
      <w:r w:rsidRPr="000A7B5F">
        <w:rPr>
          <w:color w:val="auto"/>
          <w:sz w:val="20"/>
        </w:rPr>
        <w:t>1.1. </w:t>
      </w:r>
      <w:proofErr w:type="spellStart"/>
      <w:r w:rsidRPr="000A7B5F">
        <w:rPr>
          <w:color w:val="auto"/>
          <w:sz w:val="20"/>
        </w:rPr>
        <w:t>sek</w:t>
      </w:r>
      <w:proofErr w:type="spellEnd"/>
      <w:r w:rsidRPr="000A7B5F">
        <w:rPr>
          <w:color w:val="auto"/>
          <w:sz w:val="20"/>
        </w:rPr>
        <w:t xml:space="preserve"> – šādi apzīmētā joslā radioamatieru dienests ir sekundārs. Ar "</w:t>
      </w:r>
      <w:proofErr w:type="spellStart"/>
      <w:r w:rsidRPr="000A7B5F">
        <w:rPr>
          <w:color w:val="auto"/>
          <w:sz w:val="20"/>
        </w:rPr>
        <w:t>sek</w:t>
      </w:r>
      <w:proofErr w:type="spellEnd"/>
      <w:r w:rsidRPr="000A7B5F">
        <w:rPr>
          <w:color w:val="auto"/>
          <w:sz w:val="20"/>
        </w:rPr>
        <w:t>" apzīmētā joslā radiostacija nedrīkst radīt kaitīgus traucējumus primārajiem dienestiem un citiem sekundārajiem dienestiem; </w:t>
      </w:r>
    </w:p>
    <w:p w14:paraId="7E2DAD40" w14:textId="1D771F3D" w:rsidR="00723197" w:rsidRPr="000A7B5F" w:rsidRDefault="002B5220" w:rsidP="000A7B5F">
      <w:pPr>
        <w:ind w:firstLine="720"/>
        <w:jc w:val="both"/>
        <w:rPr>
          <w:color w:val="auto"/>
          <w:sz w:val="20"/>
        </w:rPr>
      </w:pPr>
      <w:r w:rsidRPr="000A7B5F">
        <w:rPr>
          <w:color w:val="auto"/>
          <w:sz w:val="20"/>
        </w:rPr>
        <w:t>1.2. PRIM – šādi apzīmētā joslā radioamatieru dienests ir primārs. Ar "PRIM" apzīmētā joslā radiostacija nedrīkst radīt kaitīgus traucējumus citiem primārajiem dienestiem;</w:t>
      </w:r>
    </w:p>
    <w:p w14:paraId="395C5AB9" w14:textId="77777777" w:rsidR="00723197" w:rsidRPr="000A7B5F" w:rsidRDefault="002B5220" w:rsidP="000A7B5F">
      <w:pPr>
        <w:ind w:firstLine="720"/>
        <w:jc w:val="both"/>
        <w:rPr>
          <w:color w:val="auto"/>
          <w:sz w:val="20"/>
        </w:rPr>
      </w:pPr>
      <w:r w:rsidRPr="000A7B5F">
        <w:rPr>
          <w:color w:val="auto"/>
          <w:sz w:val="20"/>
        </w:rPr>
        <w:t>1.3. </w:t>
      </w:r>
      <w:proofErr w:type="spellStart"/>
      <w:r w:rsidRPr="000A7B5F">
        <w:rPr>
          <w:color w:val="auto"/>
          <w:sz w:val="20"/>
        </w:rPr>
        <w:t>PRIMeks</w:t>
      </w:r>
      <w:proofErr w:type="spellEnd"/>
      <w:r w:rsidRPr="000A7B5F">
        <w:rPr>
          <w:color w:val="auto"/>
          <w:sz w:val="20"/>
        </w:rPr>
        <w:t xml:space="preserve"> – šādi apzīmētā joslā radioamatieru dienests ir ekskluzīvi primārs – joslā atļauti tikai radioamatieru dienesta radiostaciju raidījumi.</w:t>
      </w:r>
    </w:p>
    <w:p w14:paraId="27114965" w14:textId="765C98F7" w:rsidR="00723197" w:rsidRPr="000A7B5F" w:rsidRDefault="002B5220" w:rsidP="000A7B5F">
      <w:pPr>
        <w:ind w:firstLine="720"/>
        <w:jc w:val="both"/>
        <w:rPr>
          <w:color w:val="auto"/>
          <w:sz w:val="20"/>
        </w:rPr>
      </w:pPr>
      <w:r w:rsidRPr="000A7B5F">
        <w:rPr>
          <w:color w:val="auto"/>
          <w:sz w:val="20"/>
        </w:rPr>
        <w:t>2. </w:t>
      </w:r>
      <w:r w:rsidRPr="000A7B5F">
        <w:rPr>
          <w:color w:val="auto"/>
          <w:sz w:val="20"/>
          <w:vertAlign w:val="superscript"/>
        </w:rPr>
        <w:t>2</w:t>
      </w:r>
      <w:r w:rsidRPr="000A7B5F">
        <w:rPr>
          <w:color w:val="auto"/>
          <w:sz w:val="20"/>
        </w:rPr>
        <w:t> Jaudas apzīmējumi:</w:t>
      </w:r>
    </w:p>
    <w:p w14:paraId="5D396787" w14:textId="77777777" w:rsidR="00723197" w:rsidRPr="000A7B5F" w:rsidRDefault="002B5220" w:rsidP="000A7B5F">
      <w:pPr>
        <w:ind w:firstLine="720"/>
        <w:jc w:val="both"/>
        <w:rPr>
          <w:color w:val="auto"/>
          <w:sz w:val="20"/>
        </w:rPr>
      </w:pPr>
      <w:r w:rsidRPr="000A7B5F">
        <w:rPr>
          <w:color w:val="auto"/>
          <w:sz w:val="20"/>
        </w:rPr>
        <w:t xml:space="preserve">2.1. e.i.r.p. – ekvivalentā </w:t>
      </w:r>
      <w:proofErr w:type="spellStart"/>
      <w:r w:rsidRPr="000A7B5F">
        <w:rPr>
          <w:color w:val="auto"/>
          <w:sz w:val="20"/>
        </w:rPr>
        <w:t>izotropiski</w:t>
      </w:r>
      <w:proofErr w:type="spellEnd"/>
      <w:r w:rsidRPr="000A7B5F">
        <w:rPr>
          <w:color w:val="auto"/>
          <w:sz w:val="20"/>
        </w:rPr>
        <w:t xml:space="preserve"> izstarotā jauda (antenai pievadītas jaudas reizinājums ar antenas pastiprinājumu dotajā virzienā attiecībā pret </w:t>
      </w:r>
      <w:proofErr w:type="spellStart"/>
      <w:r w:rsidRPr="000A7B5F">
        <w:rPr>
          <w:color w:val="auto"/>
          <w:sz w:val="20"/>
        </w:rPr>
        <w:t>izotropisku</w:t>
      </w:r>
      <w:proofErr w:type="spellEnd"/>
      <w:r w:rsidRPr="000A7B5F">
        <w:rPr>
          <w:color w:val="auto"/>
          <w:sz w:val="20"/>
        </w:rPr>
        <w:t xml:space="preserve"> antenu);</w:t>
      </w:r>
    </w:p>
    <w:p w14:paraId="7E459CF3" w14:textId="77777777" w:rsidR="00723197" w:rsidRPr="000A7B5F" w:rsidRDefault="002B5220" w:rsidP="000A7B5F">
      <w:pPr>
        <w:ind w:firstLine="720"/>
        <w:jc w:val="both"/>
        <w:rPr>
          <w:color w:val="auto"/>
          <w:sz w:val="20"/>
        </w:rPr>
      </w:pPr>
      <w:r w:rsidRPr="000A7B5F">
        <w:rPr>
          <w:color w:val="auto"/>
          <w:sz w:val="20"/>
        </w:rPr>
        <w:t>2.2. </w:t>
      </w:r>
      <w:proofErr w:type="spellStart"/>
      <w:r w:rsidRPr="000A7B5F">
        <w:rPr>
          <w:color w:val="auto"/>
          <w:sz w:val="20"/>
        </w:rPr>
        <w:t>pX</w:t>
      </w:r>
      <w:proofErr w:type="spellEnd"/>
      <w:r w:rsidRPr="000A7B5F">
        <w:rPr>
          <w:color w:val="auto"/>
          <w:sz w:val="20"/>
        </w:rPr>
        <w:t xml:space="preserve"> (</w:t>
      </w:r>
      <w:proofErr w:type="spellStart"/>
      <w:r w:rsidRPr="000A7B5F">
        <w:rPr>
          <w:color w:val="auto"/>
          <w:sz w:val="20"/>
        </w:rPr>
        <w:t>radioraidītāja</w:t>
      </w:r>
      <w:proofErr w:type="spellEnd"/>
      <w:r w:rsidRPr="000A7B5F">
        <w:rPr>
          <w:color w:val="auto"/>
          <w:sz w:val="20"/>
        </w:rPr>
        <w:t xml:space="preserve"> galotnes jauda) – vidējā jauda, ko raidītājs pievada antenas </w:t>
      </w:r>
      <w:proofErr w:type="spellStart"/>
      <w:r w:rsidRPr="000A7B5F">
        <w:rPr>
          <w:color w:val="auto"/>
          <w:sz w:val="20"/>
        </w:rPr>
        <w:t>fīderam</w:t>
      </w:r>
      <w:proofErr w:type="spellEnd"/>
      <w:r w:rsidRPr="000A7B5F">
        <w:rPr>
          <w:color w:val="auto"/>
          <w:sz w:val="20"/>
        </w:rPr>
        <w:t xml:space="preserve"> viena radiofrekvences perioda laikā modulācijas </w:t>
      </w:r>
      <w:proofErr w:type="spellStart"/>
      <w:r w:rsidRPr="000A7B5F">
        <w:rPr>
          <w:color w:val="auto"/>
          <w:sz w:val="20"/>
        </w:rPr>
        <w:t>apliecējas</w:t>
      </w:r>
      <w:proofErr w:type="spellEnd"/>
      <w:r w:rsidRPr="000A7B5F">
        <w:rPr>
          <w:color w:val="auto"/>
          <w:sz w:val="20"/>
        </w:rPr>
        <w:t xml:space="preserve"> maksimumā normālos darba apstākļos;</w:t>
      </w:r>
    </w:p>
    <w:p w14:paraId="4FA32098" w14:textId="77777777" w:rsidR="00723197" w:rsidRPr="000A7B5F" w:rsidRDefault="002B5220" w:rsidP="000A7B5F">
      <w:pPr>
        <w:ind w:firstLine="720"/>
        <w:jc w:val="both"/>
        <w:rPr>
          <w:color w:val="auto"/>
          <w:sz w:val="20"/>
        </w:rPr>
      </w:pPr>
      <w:r w:rsidRPr="000A7B5F">
        <w:rPr>
          <w:color w:val="auto"/>
          <w:sz w:val="20"/>
        </w:rPr>
        <w:t>2.3. </w:t>
      </w:r>
      <w:proofErr w:type="spellStart"/>
      <w:r w:rsidRPr="000A7B5F">
        <w:rPr>
          <w:color w:val="auto"/>
          <w:sz w:val="20"/>
        </w:rPr>
        <w:t>pZ</w:t>
      </w:r>
      <w:proofErr w:type="spellEnd"/>
      <w:r w:rsidRPr="000A7B5F">
        <w:rPr>
          <w:color w:val="auto"/>
          <w:sz w:val="20"/>
        </w:rPr>
        <w:t xml:space="preserve"> (</w:t>
      </w:r>
      <w:proofErr w:type="spellStart"/>
      <w:r w:rsidRPr="000A7B5F">
        <w:rPr>
          <w:color w:val="auto"/>
          <w:sz w:val="20"/>
        </w:rPr>
        <w:t>radioraidītāja</w:t>
      </w:r>
      <w:proofErr w:type="spellEnd"/>
      <w:r w:rsidRPr="000A7B5F">
        <w:rPr>
          <w:color w:val="auto"/>
          <w:sz w:val="20"/>
        </w:rPr>
        <w:t xml:space="preserve"> nesēja jauda) – vidējā jauda, ko raidītājs pievada antenas </w:t>
      </w:r>
      <w:proofErr w:type="spellStart"/>
      <w:r w:rsidRPr="000A7B5F">
        <w:rPr>
          <w:color w:val="auto"/>
          <w:sz w:val="20"/>
        </w:rPr>
        <w:t>fīderam</w:t>
      </w:r>
      <w:proofErr w:type="spellEnd"/>
      <w:r w:rsidRPr="000A7B5F">
        <w:rPr>
          <w:color w:val="auto"/>
          <w:sz w:val="20"/>
        </w:rPr>
        <w:t xml:space="preserve"> viena radiofrekvences perioda laikā apstākļos bez modulācijas.</w:t>
      </w:r>
    </w:p>
    <w:p w14:paraId="40264D0C" w14:textId="59652D52" w:rsidR="00723197" w:rsidRPr="000A7B5F" w:rsidRDefault="002B5220" w:rsidP="000A7B5F">
      <w:pPr>
        <w:ind w:firstLine="720"/>
        <w:jc w:val="both"/>
        <w:rPr>
          <w:color w:val="auto"/>
          <w:sz w:val="20"/>
        </w:rPr>
      </w:pPr>
      <w:r w:rsidRPr="000A7B5F">
        <w:rPr>
          <w:color w:val="auto"/>
          <w:sz w:val="20"/>
        </w:rPr>
        <w:t> 3. Darbinot staciju atbilstoši š</w:t>
      </w:r>
      <w:r w:rsidR="005B363E" w:rsidRPr="000A7B5F">
        <w:rPr>
          <w:color w:val="auto"/>
          <w:sz w:val="20"/>
        </w:rPr>
        <w:t>ā</w:t>
      </w:r>
      <w:r w:rsidRPr="000A7B5F">
        <w:rPr>
          <w:color w:val="auto"/>
          <w:sz w:val="20"/>
        </w:rPr>
        <w:t xml:space="preserve"> pielikuma 15., 16., 17., 19., 21., 22. un 23. punktam, jāizvērtē elektromagnētiskā situācija stacijas uzstādīšanas vietā un jānodrošina, lai stacija neradītu kaitīgus traucējumus Latvijas un citu valstu amatieru dienesta un citu radiosakaru dienestu stacijām.</w:t>
      </w:r>
    </w:p>
    <w:p w14:paraId="1866996F" w14:textId="7E4C2101" w:rsidR="00723197" w:rsidRPr="000A7B5F" w:rsidRDefault="002B5220" w:rsidP="000A7B5F">
      <w:pPr>
        <w:ind w:firstLine="720"/>
        <w:jc w:val="both"/>
        <w:rPr>
          <w:color w:val="auto"/>
          <w:sz w:val="20"/>
        </w:rPr>
      </w:pPr>
      <w:r w:rsidRPr="000A7B5F">
        <w:rPr>
          <w:color w:val="auto"/>
          <w:sz w:val="20"/>
        </w:rPr>
        <w:t> 4. 50–52 MHz un 70–70,5 MHz frekvenču joslās radiostacijas radītā elektromagnētiskā lauka intensitāte uz Latvijas robežas ar kaimiņvalstīm, kurās šīs joslas nav piešķirtas radioamatieru dienestam, drīkst sasniegt vērtību</w:t>
      </w:r>
      <w:bookmarkStart w:id="0" w:name="_Hlk135055067"/>
      <w:r w:rsidR="005B363E" w:rsidRPr="000A7B5F">
        <w:rPr>
          <w:color w:val="auto"/>
          <w:sz w:val="20"/>
        </w:rPr>
        <w:t>, kas nepārsniedz</w:t>
      </w:r>
      <w:r w:rsidRPr="000A7B5F">
        <w:rPr>
          <w:color w:val="auto"/>
          <w:sz w:val="20"/>
        </w:rPr>
        <w:t xml:space="preserve"> </w:t>
      </w:r>
      <w:bookmarkEnd w:id="0"/>
      <w:r w:rsidRPr="000A7B5F">
        <w:rPr>
          <w:color w:val="auto"/>
          <w:sz w:val="20"/>
        </w:rPr>
        <w:t>6 </w:t>
      </w:r>
      <w:proofErr w:type="spellStart"/>
      <w:r w:rsidRPr="000A7B5F">
        <w:rPr>
          <w:color w:val="auto"/>
          <w:sz w:val="20"/>
        </w:rPr>
        <w:t>dBµV</w:t>
      </w:r>
      <w:proofErr w:type="spellEnd"/>
      <w:r w:rsidRPr="000A7B5F">
        <w:rPr>
          <w:color w:val="auto"/>
          <w:sz w:val="20"/>
        </w:rPr>
        <w:t>/m 10 m augstumā virs zemes 50</w:t>
      </w:r>
      <w:r w:rsidR="005B363E" w:rsidRPr="000A7B5F">
        <w:rPr>
          <w:color w:val="auto"/>
          <w:sz w:val="20"/>
        </w:rPr>
        <w:t xml:space="preserve"> </w:t>
      </w:r>
      <w:r w:rsidRPr="000A7B5F">
        <w:rPr>
          <w:color w:val="auto"/>
          <w:sz w:val="20"/>
        </w:rPr>
        <w:t xml:space="preserve">% </w:t>
      </w:r>
      <w:r w:rsidR="005B363E" w:rsidRPr="000A7B5F">
        <w:rPr>
          <w:color w:val="auto"/>
          <w:sz w:val="20"/>
        </w:rPr>
        <w:t xml:space="preserve">vietu </w:t>
      </w:r>
      <w:r w:rsidRPr="000A7B5F">
        <w:rPr>
          <w:color w:val="auto"/>
          <w:sz w:val="20"/>
        </w:rPr>
        <w:t>un 10</w:t>
      </w:r>
      <w:r w:rsidR="005B363E" w:rsidRPr="000A7B5F">
        <w:rPr>
          <w:color w:val="auto"/>
          <w:sz w:val="20"/>
        </w:rPr>
        <w:t xml:space="preserve"> </w:t>
      </w:r>
      <w:r w:rsidRPr="000A7B5F">
        <w:rPr>
          <w:color w:val="auto"/>
          <w:sz w:val="20"/>
        </w:rPr>
        <w:t xml:space="preserve">% </w:t>
      </w:r>
      <w:r w:rsidR="005B363E" w:rsidRPr="000A7B5F">
        <w:rPr>
          <w:color w:val="auto"/>
          <w:sz w:val="20"/>
        </w:rPr>
        <w:t>laika</w:t>
      </w:r>
      <w:r w:rsidRPr="000A7B5F">
        <w:rPr>
          <w:color w:val="auto"/>
          <w:sz w:val="20"/>
        </w:rPr>
        <w:t>.</w:t>
      </w:r>
    </w:p>
    <w:sectPr w:rsidR="00723197" w:rsidRPr="000A7B5F" w:rsidSect="000A7B5F">
      <w:headerReference w:type="default" r:id="rId6"/>
      <w:footerReference w:type="default" r:id="rId7"/>
      <w:headerReference w:type="first" r:id="rId8"/>
      <w:footerReference w:type="first" r:id="rId9"/>
      <w:pgSz w:w="11908" w:h="16833"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4F44D" w14:textId="77777777" w:rsidR="002B5220" w:rsidRDefault="002B5220">
      <w:r>
        <w:separator/>
      </w:r>
    </w:p>
  </w:endnote>
  <w:endnote w:type="continuationSeparator" w:id="0">
    <w:p w14:paraId="2C37A966" w14:textId="77777777" w:rsidR="002B5220" w:rsidRDefault="002B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EB94B" w14:textId="12077F88" w:rsidR="00723197" w:rsidRPr="000A7B5F" w:rsidRDefault="003116AD" w:rsidP="000A7B5F">
    <w:pPr>
      <w:rPr>
        <w:sz w:val="16"/>
        <w:szCs w:val="16"/>
      </w:rPr>
    </w:pPr>
    <w:r w:rsidRPr="00CF2E22">
      <w:rPr>
        <w:sz w:val="16"/>
        <w:szCs w:val="16"/>
      </w:rPr>
      <w:t>N0504_1p1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1D151" w14:textId="44B44944" w:rsidR="00222DE7" w:rsidRPr="000A7B5F" w:rsidRDefault="003116AD">
    <w:pPr>
      <w:rPr>
        <w:sz w:val="16"/>
        <w:szCs w:val="16"/>
      </w:rPr>
    </w:pPr>
    <w:r w:rsidRPr="000A7B5F">
      <w:rPr>
        <w:sz w:val="16"/>
        <w:szCs w:val="16"/>
      </w:rPr>
      <w:t>N0504_1p1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C9062" w14:textId="77777777" w:rsidR="002B5220" w:rsidRDefault="002B5220">
      <w:r>
        <w:separator/>
      </w:r>
    </w:p>
  </w:footnote>
  <w:footnote w:type="continuationSeparator" w:id="0">
    <w:p w14:paraId="22A20BF4" w14:textId="77777777" w:rsidR="002B5220" w:rsidRDefault="002B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050276"/>
      <w:docPartObj>
        <w:docPartGallery w:val="Page Numbers (Top of Page)"/>
        <w:docPartUnique/>
      </w:docPartObj>
    </w:sdtPr>
    <w:sdtEndPr>
      <w:rPr>
        <w:noProof/>
      </w:rPr>
    </w:sdtEndPr>
    <w:sdtContent>
      <w:p w14:paraId="5614D7F8" w14:textId="0A689581" w:rsidR="00723197" w:rsidRDefault="003116AD" w:rsidP="000A7B5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C827" w14:textId="757854A6" w:rsidR="00723197" w:rsidRDefault="00723197" w:rsidP="000A7B5F">
    <w:pPr>
      <w:pStyle w:val="Header"/>
      <w:contextualSpacing w:val="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197"/>
    <w:rsid w:val="000A7B5F"/>
    <w:rsid w:val="000C59EC"/>
    <w:rsid w:val="001A6121"/>
    <w:rsid w:val="00222DE7"/>
    <w:rsid w:val="002B5220"/>
    <w:rsid w:val="002E3585"/>
    <w:rsid w:val="003116AD"/>
    <w:rsid w:val="004350C0"/>
    <w:rsid w:val="005B363E"/>
    <w:rsid w:val="0063104B"/>
    <w:rsid w:val="00690706"/>
    <w:rsid w:val="006C6DEF"/>
    <w:rsid w:val="00723197"/>
    <w:rsid w:val="007257B3"/>
    <w:rsid w:val="008062A2"/>
    <w:rsid w:val="00890F09"/>
    <w:rsid w:val="008F2467"/>
    <w:rsid w:val="00A22A92"/>
    <w:rsid w:val="00A84F1D"/>
    <w:rsid w:val="00AE4654"/>
    <w:rsid w:val="00D72D04"/>
    <w:rsid w:val="00D9524C"/>
    <w:rsid w:val="00E53658"/>
    <w:rsid w:val="00E5579F"/>
    <w:rsid w:val="00EA1835"/>
    <w:rsid w:val="00F864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45453F"/>
  <w15:docId w15:val="{A62BCB99-FD83-4B4C-863D-9860E5000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6AD"/>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Revision">
    <w:name w:val="Revision"/>
    <w:hidden/>
    <w:uiPriority w:val="99"/>
    <w:semiHidden/>
    <w:rsid w:val="00E5579F"/>
  </w:style>
  <w:style w:type="character" w:styleId="CommentReference">
    <w:name w:val="annotation reference"/>
    <w:basedOn w:val="DefaultParagraphFont"/>
    <w:uiPriority w:val="99"/>
    <w:semiHidden/>
    <w:unhideWhenUsed/>
    <w:rsid w:val="002E3585"/>
    <w:rPr>
      <w:sz w:val="16"/>
      <w:szCs w:val="16"/>
    </w:rPr>
  </w:style>
  <w:style w:type="paragraph" w:styleId="CommentText">
    <w:name w:val="annotation text"/>
    <w:basedOn w:val="Normal"/>
    <w:link w:val="CommentTextChar"/>
    <w:uiPriority w:val="99"/>
    <w:semiHidden/>
    <w:unhideWhenUsed/>
    <w:rsid w:val="002E3585"/>
    <w:rPr>
      <w:sz w:val="20"/>
    </w:rPr>
  </w:style>
  <w:style w:type="character" w:customStyle="1" w:styleId="CommentTextChar">
    <w:name w:val="Comment Text Char"/>
    <w:basedOn w:val="DefaultParagraphFont"/>
    <w:link w:val="CommentText"/>
    <w:uiPriority w:val="99"/>
    <w:semiHidden/>
    <w:rsid w:val="002E3585"/>
    <w:rPr>
      <w:sz w:val="20"/>
    </w:rPr>
  </w:style>
  <w:style w:type="paragraph" w:styleId="CommentSubject">
    <w:name w:val="annotation subject"/>
    <w:basedOn w:val="CommentText"/>
    <w:next w:val="CommentText"/>
    <w:link w:val="CommentSubjectChar"/>
    <w:uiPriority w:val="99"/>
    <w:semiHidden/>
    <w:unhideWhenUsed/>
    <w:rsid w:val="002E3585"/>
    <w:rPr>
      <w:b/>
      <w:bCs/>
    </w:rPr>
  </w:style>
  <w:style w:type="character" w:customStyle="1" w:styleId="CommentSubjectChar">
    <w:name w:val="Comment Subject Char"/>
    <w:basedOn w:val="CommentTextChar"/>
    <w:link w:val="CommentSubject"/>
    <w:uiPriority w:val="99"/>
    <w:semiHidden/>
    <w:rsid w:val="002E3585"/>
    <w:rPr>
      <w:b/>
      <w:bCs/>
      <w:sz w:val="20"/>
    </w:rPr>
  </w:style>
  <w:style w:type="paragraph" w:styleId="Footer">
    <w:name w:val="footer"/>
    <w:basedOn w:val="Normal"/>
    <w:link w:val="FooterChar"/>
    <w:uiPriority w:val="99"/>
    <w:unhideWhenUsed/>
    <w:rsid w:val="003116AD"/>
    <w:pPr>
      <w:tabs>
        <w:tab w:val="center" w:pos="4153"/>
        <w:tab w:val="right" w:pos="8306"/>
      </w:tabs>
    </w:pPr>
  </w:style>
  <w:style w:type="character" w:customStyle="1" w:styleId="FooterChar">
    <w:name w:val="Footer Char"/>
    <w:basedOn w:val="DefaultParagraphFont"/>
    <w:link w:val="Footer"/>
    <w:uiPriority w:val="99"/>
    <w:rsid w:val="003116AD"/>
  </w:style>
  <w:style w:type="character" w:customStyle="1" w:styleId="HeaderChar">
    <w:name w:val="Header Char"/>
    <w:basedOn w:val="DefaultParagraphFont"/>
    <w:link w:val="Header"/>
    <w:uiPriority w:val="99"/>
    <w:rsid w:val="003116AD"/>
    <w:rPr>
      <w:sz w:val="24"/>
    </w:rPr>
  </w:style>
  <w:style w:type="paragraph" w:styleId="ListParagraph">
    <w:name w:val="List Paragraph"/>
    <w:basedOn w:val="Normal"/>
    <w:uiPriority w:val="34"/>
    <w:qFormat/>
    <w:rsid w:val="008F2467"/>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2458</Words>
  <Characters>1402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noteikumu_projekts_p1_21-TA-504.docx</vt:lpstr>
    </vt:vector>
  </TitlesOfParts>
  <Company>VAS Elektroniskie sakari</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noteikumu_projekts_p1_21-TA-504.docx</dc:title>
  <dc:creator>Juris Vaļenieks</dc:creator>
  <cp:lastModifiedBy>Inese Lismane</cp:lastModifiedBy>
  <cp:revision>3</cp:revision>
  <dcterms:created xsi:type="dcterms:W3CDTF">2023-05-17T11:37:00Z</dcterms:created>
  <dcterms:modified xsi:type="dcterms:W3CDTF">2023-05-17T11:37:00Z</dcterms:modified>
</cp:coreProperties>
</file>