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programmas rādītāju novērtējumu programmai "Aizdevumi ar kapitāla atlaidi un papildaizdevumi lielajiem investīciju projektiem""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24-TA-1528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