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44117" w14:textId="4EF75DA4" w:rsidR="00922E42" w:rsidRPr="00EC2467" w:rsidRDefault="00922E42" w:rsidP="00922E4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7EC1F0D5" w14:textId="77777777" w:rsidR="00922E42" w:rsidRPr="00EC2467" w:rsidRDefault="00922E42" w:rsidP="00922E4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714127A4" w14:textId="77777777" w:rsidR="00922E42" w:rsidRPr="00EC2467" w:rsidRDefault="00922E42" w:rsidP="00922E4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B9ABFFA" w14:textId="77777777" w:rsidR="00922E42" w:rsidRPr="00FE5C2F" w:rsidRDefault="00922E42" w:rsidP="00922E4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AC3CE56" w14:textId="77777777" w:rsidR="00922E42" w:rsidRPr="00FE5C2F" w:rsidRDefault="00922E42" w:rsidP="00922E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4CF7E1A" w14:textId="0BB596AA" w:rsidR="00922E42" w:rsidRDefault="00922E42" w:rsidP="00922E42">
      <w:pPr>
        <w:spacing w:after="0" w:line="240" w:lineRule="auto"/>
        <w:jc w:val="right"/>
        <w:rPr>
          <w:rFonts w:ascii="Times New Roman" w:hAnsi="Times New Roman" w:cs="Times New Roman"/>
          <w:color w:val="414142"/>
          <w:sz w:val="28"/>
          <w:szCs w:val="28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0"/>
      <w:r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4</w:t>
      </w:r>
      <w:r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 xml:space="preserve"> </w:t>
      </w:r>
      <w:r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pielikums</w:t>
      </w:r>
    </w:p>
    <w:p w14:paraId="17258284" w14:textId="77777777" w:rsidR="00922E42" w:rsidRDefault="00922E42" w:rsidP="00922E42">
      <w:pPr>
        <w:spacing w:after="0" w:line="240" w:lineRule="auto"/>
        <w:jc w:val="right"/>
        <w:rPr>
          <w:rFonts w:ascii="Times New Roman" w:hAnsi="Times New Roman" w:cs="Times New Roman"/>
          <w:color w:val="414142"/>
          <w:sz w:val="28"/>
          <w:szCs w:val="28"/>
        </w:rPr>
      </w:pPr>
      <w:r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Ministru kabineta</w:t>
      </w:r>
    </w:p>
    <w:p w14:paraId="150CB7FB" w14:textId="77777777" w:rsidR="00922E42" w:rsidRDefault="00922E42" w:rsidP="00922E42">
      <w:pPr>
        <w:spacing w:after="0" w:line="240" w:lineRule="auto"/>
        <w:jc w:val="right"/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</w:pPr>
      <w:r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20</w:t>
      </w:r>
      <w:r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25</w:t>
      </w:r>
      <w:r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 xml:space="preserve"> </w:t>
      </w:r>
      <w:r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 xml:space="preserve">gada </w:t>
      </w:r>
      <w:r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26</w:t>
      </w:r>
      <w:r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 xml:space="preserve"> augusta</w:t>
      </w:r>
    </w:p>
    <w:p w14:paraId="23FACA3D" w14:textId="77777777" w:rsidR="00922E42" w:rsidRPr="0033007E" w:rsidRDefault="00922E42" w:rsidP="00922E42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414142"/>
          <w:sz w:val="28"/>
          <w:szCs w:val="28"/>
          <w:shd w:val="clear" w:color="auto" w:fill="FFFFFF"/>
        </w:rPr>
      </w:pPr>
      <w:r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noteikumiem Nr.</w:t>
      </w:r>
      <w:r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 xml:space="preserve"> 523</w:t>
      </w:r>
    </w:p>
    <w:p w14:paraId="718172C2" w14:textId="77777777" w:rsidR="00922E42" w:rsidRPr="00922E42" w:rsidRDefault="00922E42" w:rsidP="00922E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2615990" w14:textId="212C3053" w:rsidR="00922E42" w:rsidRPr="00922E42" w:rsidRDefault="00922E42" w:rsidP="00922E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2E42">
        <w:rPr>
          <w:rFonts w:ascii="Times New Roman" w:hAnsi="Times New Roman" w:cs="Times New Roman"/>
          <w:b/>
          <w:bCs/>
          <w:color w:val="414142"/>
          <w:sz w:val="28"/>
          <w:szCs w:val="28"/>
          <w:shd w:val="clear" w:color="auto" w:fill="FFFFFF"/>
        </w:rPr>
        <w:t>Priekšmeti un pārtikas produkti, ko notiesātais var iegādāties komersanta izveidotajā pastāvīgajā tirdzniecības vietā brīvības atņemšanas iestādes teritorijā</w:t>
      </w:r>
    </w:p>
    <w:p w14:paraId="2C39A539" w14:textId="77777777" w:rsidR="00922E42" w:rsidRPr="00922E42" w:rsidRDefault="00922E42" w:rsidP="00922E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6C8EEA" w14:textId="30FC7E96" w:rsidR="0094274C" w:rsidRDefault="0094274C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1. Maize, maizes un konditorejas izstrādājumi bez krēma pildījuma</w:t>
      </w:r>
      <w:r w:rsidR="005A0899" w:rsidRPr="003F3CDD">
        <w:rPr>
          <w:rFonts w:ascii="Times New Roman" w:hAnsi="Times New Roman" w:cs="Times New Roman"/>
          <w:sz w:val="28"/>
          <w:szCs w:val="28"/>
        </w:rPr>
        <w:t xml:space="preserve">, </w:t>
      </w:r>
      <w:r w:rsidR="00773D51" w:rsidRPr="003F3CDD">
        <w:rPr>
          <w:rFonts w:ascii="Times New Roman" w:hAnsi="Times New Roman" w:cs="Times New Roman"/>
          <w:sz w:val="28"/>
          <w:szCs w:val="28"/>
        </w:rPr>
        <w:t>čipsi</w:t>
      </w:r>
      <w:r w:rsidR="005A0899" w:rsidRPr="003F3CDD">
        <w:rPr>
          <w:rFonts w:ascii="Times New Roman" w:hAnsi="Times New Roman" w:cs="Times New Roman"/>
          <w:sz w:val="28"/>
          <w:szCs w:val="28"/>
        </w:rPr>
        <w:t>.</w:t>
      </w:r>
    </w:p>
    <w:p w14:paraId="6191032D" w14:textId="77777777" w:rsidR="00922E42" w:rsidRPr="003F3CDD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B36619" w14:textId="7CFA0C07" w:rsidR="0094274C" w:rsidRDefault="0094274C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2. Piens un piena produkti.</w:t>
      </w:r>
    </w:p>
    <w:p w14:paraId="1FAC5318" w14:textId="77777777" w:rsidR="00922E42" w:rsidRPr="003F3CDD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60A4AD" w14:textId="4FE5EE04" w:rsidR="0094274C" w:rsidRDefault="0094274C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3. Žāvēta</w:t>
      </w:r>
      <w:r w:rsidR="005A0899" w:rsidRPr="003F3CDD">
        <w:rPr>
          <w:rFonts w:ascii="Times New Roman" w:hAnsi="Times New Roman" w:cs="Times New Roman"/>
          <w:sz w:val="28"/>
          <w:szCs w:val="28"/>
        </w:rPr>
        <w:t xml:space="preserve">, </w:t>
      </w:r>
      <w:r w:rsidRPr="003F3CDD">
        <w:rPr>
          <w:rFonts w:ascii="Times New Roman" w:hAnsi="Times New Roman" w:cs="Times New Roman"/>
          <w:sz w:val="28"/>
          <w:szCs w:val="28"/>
        </w:rPr>
        <w:t>pusžāvēta</w:t>
      </w:r>
      <w:r w:rsidR="005A0899" w:rsidRPr="003F3CDD">
        <w:rPr>
          <w:rFonts w:ascii="Times New Roman" w:hAnsi="Times New Roman" w:cs="Times New Roman"/>
          <w:sz w:val="28"/>
          <w:szCs w:val="28"/>
        </w:rPr>
        <w:t xml:space="preserve"> un kūpināta</w:t>
      </w:r>
      <w:r w:rsidRPr="003F3CDD">
        <w:rPr>
          <w:rFonts w:ascii="Times New Roman" w:hAnsi="Times New Roman" w:cs="Times New Roman"/>
          <w:sz w:val="28"/>
          <w:szCs w:val="28"/>
        </w:rPr>
        <w:t xml:space="preserve"> gaļa, tās izstrādājumi</w:t>
      </w:r>
      <w:r w:rsidR="005A0899" w:rsidRPr="003F3CDD">
        <w:rPr>
          <w:rFonts w:ascii="Times New Roman" w:hAnsi="Times New Roman" w:cs="Times New Roman"/>
          <w:sz w:val="28"/>
          <w:szCs w:val="28"/>
        </w:rPr>
        <w:t xml:space="preserve">, vārītās gaļas izstrādājumi (cīsiņi, desas, sardeles)*, </w:t>
      </w:r>
      <w:r w:rsidRPr="003F3CDD">
        <w:rPr>
          <w:rFonts w:ascii="Times New Roman" w:hAnsi="Times New Roman" w:cs="Times New Roman"/>
          <w:sz w:val="28"/>
          <w:szCs w:val="28"/>
        </w:rPr>
        <w:t>speķis,</w:t>
      </w:r>
      <w:r w:rsidR="005A0899" w:rsidRPr="003F3CDD">
        <w:rPr>
          <w:rFonts w:ascii="Times New Roman" w:hAnsi="Times New Roman" w:cs="Times New Roman"/>
          <w:sz w:val="28"/>
          <w:szCs w:val="28"/>
        </w:rPr>
        <w:t xml:space="preserve"> dzīvnieku izcelsmes tauki.</w:t>
      </w:r>
    </w:p>
    <w:p w14:paraId="42E8EDDD" w14:textId="77777777" w:rsidR="00922E42" w:rsidRPr="003F3CDD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9A414A" w14:textId="256B75C7" w:rsidR="0094274C" w:rsidRDefault="0094274C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4. Sālītas, žāvētas un kūpinātas zivis.</w:t>
      </w:r>
    </w:p>
    <w:p w14:paraId="269226C4" w14:textId="77777777" w:rsidR="00922E42" w:rsidRPr="003F3CDD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243B87" w14:textId="20B7B784" w:rsidR="005A0899" w:rsidRDefault="005A0899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5. Augu tauki un eļļas.</w:t>
      </w:r>
    </w:p>
    <w:p w14:paraId="43080318" w14:textId="77777777" w:rsidR="00922E42" w:rsidRPr="003F3CDD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C76F73" w14:textId="383A74B0" w:rsidR="0094274C" w:rsidRDefault="005A0899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6</w:t>
      </w:r>
      <w:r w:rsidR="0094274C" w:rsidRPr="003F3CDD">
        <w:rPr>
          <w:rFonts w:ascii="Times New Roman" w:hAnsi="Times New Roman" w:cs="Times New Roman"/>
          <w:sz w:val="28"/>
          <w:szCs w:val="28"/>
        </w:rPr>
        <w:t>. Visu veidu konservi (piena, gaļas, zivju,</w:t>
      </w:r>
      <w:r w:rsidRPr="003F3CDD">
        <w:rPr>
          <w:rFonts w:ascii="Times New Roman" w:hAnsi="Times New Roman" w:cs="Times New Roman"/>
          <w:sz w:val="28"/>
          <w:szCs w:val="28"/>
        </w:rPr>
        <w:t xml:space="preserve"> sēņu,</w:t>
      </w:r>
      <w:r w:rsidR="0094274C" w:rsidRPr="003F3CDD">
        <w:rPr>
          <w:rFonts w:ascii="Times New Roman" w:hAnsi="Times New Roman" w:cs="Times New Roman"/>
          <w:sz w:val="28"/>
          <w:szCs w:val="28"/>
        </w:rPr>
        <w:t xml:space="preserve"> dārzeņu un augļu) un mērces (kečupi, sinepes, mārrutki)</w:t>
      </w:r>
      <w:r w:rsidR="005426AA" w:rsidRPr="003F3CDD">
        <w:rPr>
          <w:rFonts w:ascii="Times New Roman" w:hAnsi="Times New Roman" w:cs="Times New Roman"/>
          <w:sz w:val="28"/>
          <w:szCs w:val="28"/>
        </w:rPr>
        <w:t xml:space="preserve"> ar </w:t>
      </w:r>
      <w:proofErr w:type="spellStart"/>
      <w:r w:rsidR="005426AA" w:rsidRPr="003F3CDD">
        <w:rPr>
          <w:rFonts w:ascii="Times New Roman" w:hAnsi="Times New Roman" w:cs="Times New Roman"/>
          <w:sz w:val="28"/>
          <w:szCs w:val="28"/>
        </w:rPr>
        <w:t>pašatveramiem</w:t>
      </w:r>
      <w:proofErr w:type="spellEnd"/>
      <w:r w:rsidR="005426AA" w:rsidRPr="003F3CDD">
        <w:rPr>
          <w:rFonts w:ascii="Times New Roman" w:hAnsi="Times New Roman" w:cs="Times New Roman"/>
          <w:sz w:val="28"/>
          <w:szCs w:val="28"/>
        </w:rPr>
        <w:t xml:space="preserve"> vākiem.</w:t>
      </w:r>
    </w:p>
    <w:p w14:paraId="359B4520" w14:textId="77777777" w:rsidR="00922E42" w:rsidRPr="003F3CDD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0B7820" w14:textId="782A3A03" w:rsidR="0094274C" w:rsidRDefault="005A0899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7</w:t>
      </w:r>
      <w:r w:rsidR="0094274C" w:rsidRPr="003F3CDD">
        <w:rPr>
          <w:rFonts w:ascii="Times New Roman" w:hAnsi="Times New Roman" w:cs="Times New Roman"/>
          <w:sz w:val="28"/>
          <w:szCs w:val="28"/>
        </w:rPr>
        <w:t>. Cukurs, cukura aizvietotājs, sāls</w:t>
      </w:r>
      <w:r w:rsidRPr="003F3CDD">
        <w:rPr>
          <w:rFonts w:ascii="Times New Roman" w:hAnsi="Times New Roman" w:cs="Times New Roman"/>
          <w:sz w:val="28"/>
          <w:szCs w:val="28"/>
        </w:rPr>
        <w:t xml:space="preserve">, garšvielas un garšvielu maisījumi </w:t>
      </w:r>
      <w:r w:rsidR="0094274C" w:rsidRPr="003F3CDD">
        <w:rPr>
          <w:rFonts w:ascii="Times New Roman" w:hAnsi="Times New Roman" w:cs="Times New Roman"/>
          <w:sz w:val="28"/>
          <w:szCs w:val="28"/>
        </w:rPr>
        <w:t>(izņemot piparus).</w:t>
      </w:r>
    </w:p>
    <w:p w14:paraId="0700794F" w14:textId="77777777" w:rsidR="00922E42" w:rsidRPr="003F3CDD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AC14E0" w14:textId="4DD242B4" w:rsidR="005A0899" w:rsidRDefault="005A0899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8</w:t>
      </w:r>
      <w:r w:rsidR="0094274C" w:rsidRPr="003F3CDD">
        <w:rPr>
          <w:rFonts w:ascii="Times New Roman" w:hAnsi="Times New Roman" w:cs="Times New Roman"/>
          <w:sz w:val="28"/>
          <w:szCs w:val="28"/>
        </w:rPr>
        <w:t xml:space="preserve">. </w:t>
      </w:r>
      <w:r w:rsidRPr="003F3CDD">
        <w:rPr>
          <w:rFonts w:ascii="Times New Roman" w:hAnsi="Times New Roman" w:cs="Times New Roman"/>
          <w:sz w:val="28"/>
          <w:szCs w:val="28"/>
        </w:rPr>
        <w:t>Svaigi un termiski apstrādāti d</w:t>
      </w:r>
      <w:r w:rsidR="0094274C" w:rsidRPr="003F3CDD">
        <w:rPr>
          <w:rFonts w:ascii="Times New Roman" w:hAnsi="Times New Roman" w:cs="Times New Roman"/>
          <w:sz w:val="28"/>
          <w:szCs w:val="28"/>
        </w:rPr>
        <w:t>ārzeņi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</w:p>
    <w:p w14:paraId="1655E476" w14:textId="77777777" w:rsidR="00922E42" w:rsidRPr="003F3CDD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0C4C73" w14:textId="2AE654F8" w:rsidR="0094274C" w:rsidRDefault="005A0899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 xml:space="preserve">9. Svaigi un žāvēti </w:t>
      </w:r>
      <w:r w:rsidR="0094274C" w:rsidRPr="003F3CDD">
        <w:rPr>
          <w:rFonts w:ascii="Times New Roman" w:hAnsi="Times New Roman" w:cs="Times New Roman"/>
          <w:sz w:val="28"/>
          <w:szCs w:val="28"/>
        </w:rPr>
        <w:t>augļi, biezeņi, džemi, ievārījumi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</w:p>
    <w:p w14:paraId="61567BA5" w14:textId="77777777" w:rsidR="00922E42" w:rsidRPr="003F3CDD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19A037" w14:textId="59C46E85" w:rsidR="005A0899" w:rsidRDefault="005A0899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10. Medus</w:t>
      </w:r>
      <w:r w:rsidR="00830A08">
        <w:rPr>
          <w:rFonts w:ascii="Times New Roman" w:hAnsi="Times New Roman" w:cs="Times New Roman"/>
          <w:sz w:val="28"/>
          <w:szCs w:val="28"/>
        </w:rPr>
        <w:t>.</w:t>
      </w:r>
    </w:p>
    <w:p w14:paraId="476C903D" w14:textId="77777777" w:rsidR="00922E42" w:rsidRPr="003F3CDD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BB4F9C" w14:textId="5FE51D93" w:rsidR="005A0899" w:rsidRDefault="005A0899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11. Rieksti un attīrītas sēklas.</w:t>
      </w:r>
    </w:p>
    <w:p w14:paraId="73AC6C90" w14:textId="77777777" w:rsidR="00922E42" w:rsidRPr="003F3CDD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1D6BE4" w14:textId="16BC3083" w:rsidR="005A0899" w:rsidRDefault="005A0899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12</w:t>
      </w:r>
      <w:r w:rsidR="0094274C" w:rsidRPr="003F3CDD">
        <w:rPr>
          <w:rFonts w:ascii="Times New Roman" w:hAnsi="Times New Roman" w:cs="Times New Roman"/>
          <w:sz w:val="28"/>
          <w:szCs w:val="28"/>
        </w:rPr>
        <w:t>. Tēja, kafija, kakao, sausais buljons un citi ēdienu koncentrāti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</w:p>
    <w:p w14:paraId="4C9DE19D" w14:textId="77777777" w:rsidR="00922E42" w:rsidRPr="003F3CDD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DDB609" w14:textId="5539DF20" w:rsidR="0094274C" w:rsidRDefault="005A0899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 xml:space="preserve">13. Dzeramais ūdens, </w:t>
      </w:r>
      <w:r w:rsidR="0094274C" w:rsidRPr="003F3CDD">
        <w:rPr>
          <w:rFonts w:ascii="Times New Roman" w:hAnsi="Times New Roman" w:cs="Times New Roman"/>
          <w:sz w:val="28"/>
          <w:szCs w:val="28"/>
        </w:rPr>
        <w:t>minerālūdens, sula un bezalkoholiskie dzērieni.</w:t>
      </w:r>
    </w:p>
    <w:p w14:paraId="2831BA13" w14:textId="77777777" w:rsidR="00922E42" w:rsidRPr="003F3CDD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FE326B" w14:textId="60E06260" w:rsidR="005A0899" w:rsidRDefault="005A0899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14</w:t>
      </w:r>
      <w:r w:rsidR="0094274C" w:rsidRPr="003F3CDD">
        <w:rPr>
          <w:rFonts w:ascii="Times New Roman" w:hAnsi="Times New Roman" w:cs="Times New Roman"/>
          <w:sz w:val="28"/>
          <w:szCs w:val="28"/>
        </w:rPr>
        <w:t xml:space="preserve">. </w:t>
      </w:r>
      <w:r w:rsidRPr="003F3CDD">
        <w:rPr>
          <w:rFonts w:ascii="Times New Roman" w:hAnsi="Times New Roman" w:cs="Times New Roman"/>
          <w:sz w:val="28"/>
          <w:szCs w:val="28"/>
        </w:rPr>
        <w:t>Bezrecepšu vitamīni un uztura bagātinātāji.</w:t>
      </w:r>
    </w:p>
    <w:p w14:paraId="1B2AD4FE" w14:textId="77777777" w:rsidR="00922E42" w:rsidRPr="003F3CDD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61C5C8" w14:textId="63BEDA77" w:rsidR="005A0899" w:rsidRDefault="005A0899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r w:rsidR="000317D9">
        <w:rPr>
          <w:rFonts w:ascii="Times New Roman" w:hAnsi="Times New Roman" w:cs="Times New Roman"/>
          <w:sz w:val="28"/>
          <w:szCs w:val="28"/>
        </w:rPr>
        <w:t>Netonētas optiskās b</w:t>
      </w:r>
      <w:r w:rsidRPr="003F3CDD">
        <w:rPr>
          <w:rFonts w:ascii="Times New Roman" w:hAnsi="Times New Roman" w:cs="Times New Roman"/>
          <w:sz w:val="28"/>
          <w:szCs w:val="28"/>
        </w:rPr>
        <w:t>rilles un plāksteri virspusēju ādas bojājumu aizsardzībai.</w:t>
      </w:r>
    </w:p>
    <w:p w14:paraId="2BCFE066" w14:textId="77777777" w:rsidR="00922E42" w:rsidRPr="003F3CDD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9D6470" w14:textId="31B5DAF1" w:rsidR="0094274C" w:rsidRPr="003F3CDD" w:rsidRDefault="005A0899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 xml:space="preserve">16. </w:t>
      </w:r>
      <w:r w:rsidR="0094274C" w:rsidRPr="003F3CDD">
        <w:rPr>
          <w:rFonts w:ascii="Times New Roman" w:hAnsi="Times New Roman" w:cs="Times New Roman"/>
          <w:sz w:val="28"/>
          <w:szCs w:val="28"/>
        </w:rPr>
        <w:t>Kancelejas preces</w:t>
      </w:r>
      <w:r w:rsidRPr="003F3CDD">
        <w:rPr>
          <w:rFonts w:ascii="Times New Roman" w:hAnsi="Times New Roman" w:cs="Times New Roman"/>
          <w:sz w:val="28"/>
          <w:szCs w:val="28"/>
        </w:rPr>
        <w:t>:</w:t>
      </w:r>
    </w:p>
    <w:p w14:paraId="289D1DA1" w14:textId="4EBC6F5D" w:rsidR="005A0899" w:rsidRPr="003F3CDD" w:rsidRDefault="00333225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16.1. rakstāmlietas (pildspalva, teksta marķieris, zīmuļi, flomāsteri);</w:t>
      </w:r>
    </w:p>
    <w:p w14:paraId="2E092637" w14:textId="29F4B16F" w:rsidR="00333225" w:rsidRPr="003F3CDD" w:rsidRDefault="00333225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16.2. papīrs un papīra preces, aploksnes, pastmarkas;</w:t>
      </w:r>
    </w:p>
    <w:p w14:paraId="2B47C62B" w14:textId="5FD0BB28" w:rsidR="00333225" w:rsidRPr="003F3CDD" w:rsidRDefault="00333225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16.3. rakstāmgalda piederumi (dzēšgumijas, līmes zīmuļi, zīmuļ</w:t>
      </w:r>
      <w:r w:rsidR="0013311D">
        <w:rPr>
          <w:rFonts w:ascii="Times New Roman" w:hAnsi="Times New Roman" w:cs="Times New Roman"/>
          <w:sz w:val="28"/>
          <w:szCs w:val="28"/>
        </w:rPr>
        <w:t>u</w:t>
      </w:r>
      <w:r w:rsidRPr="003F3CDD">
        <w:rPr>
          <w:rFonts w:ascii="Times New Roman" w:hAnsi="Times New Roman" w:cs="Times New Roman"/>
          <w:sz w:val="28"/>
          <w:szCs w:val="28"/>
        </w:rPr>
        <w:t xml:space="preserve"> asināmie, lineāli, palielināmie stikli);</w:t>
      </w:r>
    </w:p>
    <w:p w14:paraId="2FC1091D" w14:textId="3E628DCD" w:rsidR="00333225" w:rsidRDefault="00333225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16.4.</w:t>
      </w:r>
      <w:r w:rsidR="008C6707" w:rsidRPr="003F3CDD">
        <w:rPr>
          <w:rFonts w:ascii="Times New Roman" w:hAnsi="Times New Roman" w:cs="Times New Roman"/>
          <w:sz w:val="28"/>
          <w:szCs w:val="28"/>
        </w:rPr>
        <w:t xml:space="preserve"> </w:t>
      </w:r>
      <w:r w:rsidRPr="003F3CDD">
        <w:rPr>
          <w:rFonts w:ascii="Times New Roman" w:hAnsi="Times New Roman" w:cs="Times New Roman"/>
          <w:sz w:val="28"/>
          <w:szCs w:val="28"/>
        </w:rPr>
        <w:t>mācību grāmatas un mācību materiāli.</w:t>
      </w:r>
    </w:p>
    <w:p w14:paraId="65E6D679" w14:textId="77777777" w:rsidR="00922E42" w:rsidRPr="003F3CDD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230F7B" w14:textId="65A8DB60" w:rsidR="0094274C" w:rsidRDefault="0094274C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</w:t>
      </w:r>
      <w:r w:rsidR="00333225" w:rsidRPr="003F3CDD">
        <w:rPr>
          <w:rFonts w:ascii="Times New Roman" w:hAnsi="Times New Roman" w:cs="Times New Roman"/>
          <w:sz w:val="28"/>
          <w:szCs w:val="28"/>
        </w:rPr>
        <w:t>7</w:t>
      </w:r>
      <w:r w:rsidRPr="003F3CDD">
        <w:rPr>
          <w:rFonts w:ascii="Times New Roman" w:hAnsi="Times New Roman" w:cs="Times New Roman"/>
          <w:sz w:val="28"/>
          <w:szCs w:val="28"/>
        </w:rPr>
        <w:t xml:space="preserve">. </w:t>
      </w:r>
      <w:r w:rsidR="00333225" w:rsidRPr="003F3CDD">
        <w:rPr>
          <w:rFonts w:ascii="Times New Roman" w:hAnsi="Times New Roman" w:cs="Times New Roman"/>
          <w:sz w:val="28"/>
          <w:szCs w:val="28"/>
        </w:rPr>
        <w:t xml:space="preserve">Virtuves </w:t>
      </w:r>
      <w:r w:rsidRPr="003F3CDD">
        <w:rPr>
          <w:rFonts w:ascii="Times New Roman" w:hAnsi="Times New Roman" w:cs="Times New Roman"/>
          <w:sz w:val="28"/>
          <w:szCs w:val="28"/>
        </w:rPr>
        <w:t>piederumi (šķīvji</w:t>
      </w:r>
      <w:r w:rsidR="00333225" w:rsidRPr="003F3CDD">
        <w:rPr>
          <w:rFonts w:ascii="Times New Roman" w:hAnsi="Times New Roman" w:cs="Times New Roman"/>
          <w:sz w:val="28"/>
          <w:szCs w:val="28"/>
        </w:rPr>
        <w:t xml:space="preserve"> un </w:t>
      </w:r>
      <w:r w:rsidRPr="003F3CDD">
        <w:rPr>
          <w:rFonts w:ascii="Times New Roman" w:hAnsi="Times New Roman" w:cs="Times New Roman"/>
          <w:sz w:val="28"/>
          <w:szCs w:val="28"/>
        </w:rPr>
        <w:t>bļodiņas</w:t>
      </w:r>
      <w:r w:rsidR="00333225" w:rsidRPr="003F3CDD">
        <w:rPr>
          <w:rFonts w:ascii="Times New Roman" w:hAnsi="Times New Roman" w:cs="Times New Roman"/>
          <w:sz w:val="28"/>
          <w:szCs w:val="28"/>
        </w:rPr>
        <w:t xml:space="preserve"> diametrā līdz 25 cm</w:t>
      </w:r>
      <w:r w:rsidRPr="003F3CDD">
        <w:rPr>
          <w:rFonts w:ascii="Times New Roman" w:hAnsi="Times New Roman" w:cs="Times New Roman"/>
          <w:sz w:val="28"/>
          <w:szCs w:val="28"/>
        </w:rPr>
        <w:t xml:space="preserve">, karotes, </w:t>
      </w:r>
      <w:r w:rsidR="00407798" w:rsidRPr="003F3CDD">
        <w:rPr>
          <w:rFonts w:ascii="Times New Roman" w:hAnsi="Times New Roman" w:cs="Times New Roman"/>
          <w:sz w:val="28"/>
          <w:szCs w:val="28"/>
        </w:rPr>
        <w:t>plastmasa</w:t>
      </w:r>
      <w:r w:rsidR="00830A08">
        <w:rPr>
          <w:rFonts w:ascii="Times New Roman" w:hAnsi="Times New Roman" w:cs="Times New Roman"/>
          <w:sz w:val="28"/>
          <w:szCs w:val="28"/>
        </w:rPr>
        <w:t>s</w:t>
      </w:r>
      <w:r w:rsidR="00407798" w:rsidRPr="003F3CDD">
        <w:rPr>
          <w:rFonts w:ascii="Times New Roman" w:hAnsi="Times New Roman" w:cs="Times New Roman"/>
          <w:sz w:val="28"/>
          <w:szCs w:val="28"/>
        </w:rPr>
        <w:t xml:space="preserve"> </w:t>
      </w:r>
      <w:r w:rsidR="00333225" w:rsidRPr="003F3CDD">
        <w:rPr>
          <w:rFonts w:ascii="Times New Roman" w:hAnsi="Times New Roman" w:cs="Times New Roman"/>
          <w:sz w:val="28"/>
          <w:szCs w:val="28"/>
        </w:rPr>
        <w:t xml:space="preserve">dakšiņas, </w:t>
      </w:r>
      <w:r w:rsidRPr="003F3CDD">
        <w:rPr>
          <w:rFonts w:ascii="Times New Roman" w:hAnsi="Times New Roman" w:cs="Times New Roman"/>
          <w:sz w:val="28"/>
          <w:szCs w:val="28"/>
        </w:rPr>
        <w:t>krūzītes</w:t>
      </w:r>
      <w:r w:rsidR="00333225" w:rsidRPr="003F3CDD">
        <w:rPr>
          <w:rFonts w:ascii="Times New Roman" w:hAnsi="Times New Roman" w:cs="Times New Roman"/>
          <w:sz w:val="28"/>
          <w:szCs w:val="28"/>
        </w:rPr>
        <w:t xml:space="preserve"> tilpumā līdz 0,5 l</w:t>
      </w:r>
      <w:r w:rsidRPr="003F3CDD">
        <w:rPr>
          <w:rFonts w:ascii="Times New Roman" w:hAnsi="Times New Roman" w:cs="Times New Roman"/>
          <w:sz w:val="28"/>
          <w:szCs w:val="28"/>
        </w:rPr>
        <w:t>)</w:t>
      </w:r>
      <w:r w:rsidR="00333225" w:rsidRPr="003F3CDD">
        <w:rPr>
          <w:rFonts w:ascii="Times New Roman" w:hAnsi="Times New Roman" w:cs="Times New Roman"/>
          <w:sz w:val="28"/>
          <w:szCs w:val="28"/>
        </w:rPr>
        <w:t xml:space="preserve"> un mehāniskās vienpusējas un četrpusējas dārzeņu rīves.</w:t>
      </w:r>
    </w:p>
    <w:p w14:paraId="2ADB6947" w14:textId="77777777" w:rsidR="00922E42" w:rsidRPr="003F3CDD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159FA7" w14:textId="7C5887FC" w:rsidR="0094274C" w:rsidRDefault="00333225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18</w:t>
      </w:r>
      <w:r w:rsidR="0094274C" w:rsidRPr="003F3CDD">
        <w:rPr>
          <w:rFonts w:ascii="Times New Roman" w:hAnsi="Times New Roman" w:cs="Times New Roman"/>
          <w:sz w:val="28"/>
          <w:szCs w:val="28"/>
        </w:rPr>
        <w:t xml:space="preserve">. Sērkociņi, gāzes šķiltavas un </w:t>
      </w:r>
      <w:r w:rsidR="00BD294D" w:rsidRPr="003F3CDD">
        <w:rPr>
          <w:rFonts w:ascii="Times New Roman" w:hAnsi="Times New Roman" w:cs="Times New Roman"/>
          <w:sz w:val="28"/>
          <w:szCs w:val="28"/>
        </w:rPr>
        <w:t>tabakas izstrādājumi (cigaretes</w:t>
      </w:r>
      <w:r w:rsidR="00327A76" w:rsidRPr="003F3CDD">
        <w:rPr>
          <w:rFonts w:ascii="Times New Roman" w:hAnsi="Times New Roman" w:cs="Times New Roman"/>
          <w:sz w:val="28"/>
          <w:szCs w:val="28"/>
        </w:rPr>
        <w:t xml:space="preserve">, </w:t>
      </w:r>
      <w:r w:rsidR="00BD294D" w:rsidRPr="003F3CDD">
        <w:rPr>
          <w:rFonts w:ascii="Times New Roman" w:hAnsi="Times New Roman" w:cs="Times New Roman"/>
          <w:sz w:val="28"/>
          <w:szCs w:val="28"/>
        </w:rPr>
        <w:t xml:space="preserve">tinamā tabaka (140 grami), </w:t>
      </w:r>
      <w:r w:rsidR="007A763F" w:rsidRPr="003F3CDD">
        <w:rPr>
          <w:rFonts w:ascii="Times New Roman" w:hAnsi="Times New Roman" w:cs="Times New Roman"/>
          <w:sz w:val="28"/>
          <w:szCs w:val="28"/>
        </w:rPr>
        <w:t>mehāniskā cigarešu veidošanas mašīn</w:t>
      </w:r>
      <w:r w:rsidR="0013311D">
        <w:rPr>
          <w:rFonts w:ascii="Times New Roman" w:hAnsi="Times New Roman" w:cs="Times New Roman"/>
          <w:sz w:val="28"/>
          <w:szCs w:val="28"/>
        </w:rPr>
        <w:t>a</w:t>
      </w:r>
      <w:r w:rsidR="007A763F" w:rsidRPr="003F3CDD">
        <w:rPr>
          <w:rFonts w:ascii="Times New Roman" w:hAnsi="Times New Roman" w:cs="Times New Roman"/>
          <w:sz w:val="28"/>
          <w:szCs w:val="28"/>
        </w:rPr>
        <w:t>, cigarešu papīrs, cigarešu čaulītes</w:t>
      </w:r>
      <w:r w:rsidR="00327A76" w:rsidRPr="003F3CDD">
        <w:rPr>
          <w:rFonts w:ascii="Times New Roman" w:hAnsi="Times New Roman" w:cs="Times New Roman"/>
          <w:sz w:val="28"/>
          <w:szCs w:val="28"/>
        </w:rPr>
        <w:t>)</w:t>
      </w:r>
      <w:r w:rsidR="0094274C" w:rsidRPr="003F3CDD">
        <w:rPr>
          <w:rFonts w:ascii="Times New Roman" w:hAnsi="Times New Roman" w:cs="Times New Roman"/>
          <w:sz w:val="28"/>
          <w:szCs w:val="28"/>
        </w:rPr>
        <w:t>.</w:t>
      </w:r>
    </w:p>
    <w:p w14:paraId="3F0E28E0" w14:textId="77777777" w:rsidR="00922E42" w:rsidRPr="003F3CDD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C7E686" w14:textId="44CF33F0" w:rsidR="00333225" w:rsidRPr="003F3CDD" w:rsidRDefault="00333225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19. Apģērbu un apavu kopšanas līdzekļi, izņemot etilspirtu (etanolu) satur</w:t>
      </w:r>
      <w:r w:rsidR="00E136AF" w:rsidRPr="003F3CDD">
        <w:rPr>
          <w:rFonts w:ascii="Times New Roman" w:hAnsi="Times New Roman" w:cs="Times New Roman"/>
          <w:sz w:val="28"/>
          <w:szCs w:val="28"/>
        </w:rPr>
        <w:t>ošus, un kopšanas piederumi. Diegi un šujamadatas. Spoguļi (ne lielāki par 20x30 cm).</w:t>
      </w:r>
    </w:p>
    <w:p w14:paraId="6B927597" w14:textId="77777777" w:rsidR="00922E42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085CD2" w14:textId="6B65B845" w:rsidR="00E136AF" w:rsidRPr="003F3CDD" w:rsidRDefault="00E136AF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20. Ķermeņa kopšanas un kosmētikas līdzekļi, izņemot etilspirtu (etanolu) saturošus. Personiskās higiēnas piederumi</w:t>
      </w:r>
      <w:r w:rsidR="000317D9">
        <w:rPr>
          <w:rFonts w:ascii="Times New Roman" w:hAnsi="Times New Roman" w:cs="Times New Roman"/>
          <w:sz w:val="28"/>
          <w:szCs w:val="28"/>
        </w:rPr>
        <w:t>, papīra salvetes (vienreiz</w:t>
      </w:r>
      <w:r w:rsidR="0013311D">
        <w:rPr>
          <w:rFonts w:ascii="Times New Roman" w:hAnsi="Times New Roman" w:cs="Times New Roman"/>
          <w:sz w:val="28"/>
          <w:szCs w:val="28"/>
        </w:rPr>
        <w:t xml:space="preserve"> </w:t>
      </w:r>
      <w:r w:rsidR="000317D9">
        <w:rPr>
          <w:rFonts w:ascii="Times New Roman" w:hAnsi="Times New Roman" w:cs="Times New Roman"/>
          <w:sz w:val="28"/>
          <w:szCs w:val="28"/>
        </w:rPr>
        <w:t>lietojamās).</w:t>
      </w:r>
    </w:p>
    <w:p w14:paraId="1F62AC83" w14:textId="77777777" w:rsidR="00922E42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7ED73E" w14:textId="29B7B0D8" w:rsidR="00E136AF" w:rsidRPr="003F3CDD" w:rsidRDefault="00E136AF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21. Ūdens filtra krūz</w:t>
      </w:r>
      <w:r w:rsidR="0013311D">
        <w:rPr>
          <w:rFonts w:ascii="Times New Roman" w:hAnsi="Times New Roman" w:cs="Times New Roman"/>
          <w:sz w:val="28"/>
          <w:szCs w:val="28"/>
        </w:rPr>
        <w:t>e</w:t>
      </w:r>
      <w:r w:rsidRPr="003F3CDD">
        <w:rPr>
          <w:rFonts w:ascii="Times New Roman" w:hAnsi="Times New Roman" w:cs="Times New Roman"/>
          <w:sz w:val="28"/>
          <w:szCs w:val="28"/>
        </w:rPr>
        <w:t xml:space="preserve"> ar maināmu filtru, ūdens filtrēšanas krūzes filtr</w:t>
      </w:r>
      <w:r w:rsidR="0013311D">
        <w:rPr>
          <w:rFonts w:ascii="Times New Roman" w:hAnsi="Times New Roman" w:cs="Times New Roman"/>
          <w:sz w:val="28"/>
          <w:szCs w:val="28"/>
        </w:rPr>
        <w:t>i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</w:p>
    <w:p w14:paraId="13A7CD70" w14:textId="77777777" w:rsidR="00922E42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66C3F6" w14:textId="2780CF92" w:rsidR="00E136AF" w:rsidRPr="003F3CDD" w:rsidRDefault="00E136AF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2</w:t>
      </w:r>
      <w:r w:rsidRPr="003F3CDD">
        <w:rPr>
          <w:rFonts w:ascii="Times New Roman" w:hAnsi="Times New Roman" w:cs="Times New Roman"/>
          <w:sz w:val="28"/>
          <w:szCs w:val="28"/>
        </w:rPr>
        <w:t>. Fiksēto sakaru priekšapmaksas kartes.</w:t>
      </w:r>
    </w:p>
    <w:p w14:paraId="1A1354E1" w14:textId="77777777" w:rsidR="00922E42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82F286" w14:textId="2780FA69" w:rsidR="00E136AF" w:rsidRPr="003F3CDD" w:rsidRDefault="00E136AF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3</w:t>
      </w:r>
      <w:r w:rsidRPr="003F3CDD">
        <w:rPr>
          <w:rFonts w:ascii="Times New Roman" w:hAnsi="Times New Roman" w:cs="Times New Roman"/>
          <w:sz w:val="28"/>
          <w:szCs w:val="28"/>
        </w:rPr>
        <w:t>. Apģērbs un apavi.</w:t>
      </w:r>
    </w:p>
    <w:p w14:paraId="4BB6C39D" w14:textId="77777777" w:rsidR="00922E42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1C2845" w14:textId="72AC0132" w:rsidR="00E136AF" w:rsidRPr="003F3CDD" w:rsidRDefault="00E136AF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4</w:t>
      </w:r>
      <w:r w:rsidRPr="003F3CDD">
        <w:rPr>
          <w:rFonts w:ascii="Times New Roman" w:hAnsi="Times New Roman" w:cs="Times New Roman"/>
          <w:sz w:val="28"/>
          <w:szCs w:val="28"/>
        </w:rPr>
        <w:t>. Iepirkuma maisiņi.</w:t>
      </w:r>
    </w:p>
    <w:p w14:paraId="3C51D015" w14:textId="77777777" w:rsidR="00922E42" w:rsidRDefault="00922E4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D38BCA" w14:textId="3D7B3FF8" w:rsidR="00E136AF" w:rsidRPr="003F3CDD" w:rsidRDefault="00E136AF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5</w:t>
      </w:r>
      <w:r w:rsidRPr="003F3CDD">
        <w:rPr>
          <w:rFonts w:ascii="Times New Roman" w:hAnsi="Times New Roman" w:cs="Times New Roman"/>
          <w:sz w:val="28"/>
          <w:szCs w:val="28"/>
        </w:rPr>
        <w:t xml:space="preserve">. </w:t>
      </w:r>
      <w:r w:rsidR="004313FF" w:rsidRPr="003F3CDD">
        <w:rPr>
          <w:rFonts w:ascii="Times New Roman" w:hAnsi="Times New Roman" w:cs="Times New Roman"/>
          <w:sz w:val="28"/>
          <w:szCs w:val="28"/>
        </w:rPr>
        <w:t>Foto a</w:t>
      </w:r>
      <w:r w:rsidRPr="003F3CDD">
        <w:rPr>
          <w:rFonts w:ascii="Times New Roman" w:hAnsi="Times New Roman" w:cs="Times New Roman"/>
          <w:sz w:val="28"/>
          <w:szCs w:val="28"/>
        </w:rPr>
        <w:t>lbums (izmērā līdz 12x17x1,5 cm).</w:t>
      </w:r>
    </w:p>
    <w:p w14:paraId="2559D882" w14:textId="77777777" w:rsidR="00D933C8" w:rsidRPr="003F3CDD" w:rsidRDefault="00D933C8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624C43" w14:textId="3449EFE9" w:rsidR="00E136AF" w:rsidRPr="000317D9" w:rsidRDefault="00E136AF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7D9">
        <w:rPr>
          <w:rFonts w:ascii="Times New Roman" w:hAnsi="Times New Roman" w:cs="Times New Roman"/>
          <w:sz w:val="28"/>
          <w:szCs w:val="28"/>
        </w:rPr>
        <w:t>2</w:t>
      </w:r>
      <w:r w:rsidR="008C6707" w:rsidRPr="000317D9">
        <w:rPr>
          <w:rFonts w:ascii="Times New Roman" w:hAnsi="Times New Roman" w:cs="Times New Roman"/>
          <w:sz w:val="28"/>
          <w:szCs w:val="28"/>
        </w:rPr>
        <w:t>6</w:t>
      </w:r>
      <w:r w:rsidRPr="000317D9">
        <w:rPr>
          <w:rFonts w:ascii="Times New Roman" w:hAnsi="Times New Roman" w:cs="Times New Roman"/>
          <w:sz w:val="28"/>
          <w:szCs w:val="28"/>
        </w:rPr>
        <w:t>. Ar brīvības atņemšanas iestādes priekšnieka atļauju:</w:t>
      </w:r>
    </w:p>
    <w:p w14:paraId="054C97C3" w14:textId="0078FC95" w:rsidR="00E136AF" w:rsidRPr="000317D9" w:rsidRDefault="00E136AF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7D9">
        <w:rPr>
          <w:rFonts w:ascii="Times New Roman" w:hAnsi="Times New Roman" w:cs="Times New Roman"/>
          <w:sz w:val="28"/>
          <w:szCs w:val="28"/>
        </w:rPr>
        <w:t>2</w:t>
      </w:r>
      <w:r w:rsidR="008C6707" w:rsidRPr="000317D9">
        <w:rPr>
          <w:rFonts w:ascii="Times New Roman" w:hAnsi="Times New Roman" w:cs="Times New Roman"/>
          <w:sz w:val="28"/>
          <w:szCs w:val="28"/>
        </w:rPr>
        <w:t>6</w:t>
      </w:r>
      <w:r w:rsidRPr="000317D9">
        <w:rPr>
          <w:rFonts w:ascii="Times New Roman" w:hAnsi="Times New Roman" w:cs="Times New Roman"/>
          <w:sz w:val="28"/>
          <w:szCs w:val="28"/>
        </w:rPr>
        <w:t>.1. televizor</w:t>
      </w:r>
      <w:r w:rsidR="00E9396B" w:rsidRPr="000317D9">
        <w:rPr>
          <w:rFonts w:ascii="Times New Roman" w:hAnsi="Times New Roman" w:cs="Times New Roman"/>
          <w:sz w:val="28"/>
          <w:szCs w:val="28"/>
        </w:rPr>
        <w:t>s</w:t>
      </w:r>
      <w:r w:rsidR="00EC29D8" w:rsidRPr="000317D9">
        <w:rPr>
          <w:rFonts w:ascii="Times New Roman" w:hAnsi="Times New Roman" w:cs="Times New Roman"/>
          <w:sz w:val="28"/>
          <w:szCs w:val="28"/>
        </w:rPr>
        <w:t xml:space="preserve"> bez papildu funkcijām</w:t>
      </w:r>
      <w:r w:rsidRPr="000317D9">
        <w:rPr>
          <w:rFonts w:ascii="Times New Roman" w:hAnsi="Times New Roman" w:cs="Times New Roman"/>
          <w:sz w:val="28"/>
          <w:szCs w:val="28"/>
        </w:rPr>
        <w:t>;</w:t>
      </w:r>
    </w:p>
    <w:p w14:paraId="6719952D" w14:textId="429C80A5" w:rsidR="000317D9" w:rsidRPr="000317D9" w:rsidRDefault="000317D9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916">
        <w:rPr>
          <w:rFonts w:ascii="Times New Roman" w:hAnsi="Times New Roman" w:cs="Times New Roman"/>
          <w:sz w:val="28"/>
          <w:szCs w:val="28"/>
        </w:rPr>
        <w:t xml:space="preserve">26.2. videospēļu iekārtas, kuras </w:t>
      </w:r>
      <w:r w:rsidR="003C6F82">
        <w:rPr>
          <w:rFonts w:ascii="Times New Roman" w:hAnsi="Times New Roman" w:cs="Times New Roman"/>
          <w:sz w:val="28"/>
          <w:szCs w:val="28"/>
        </w:rPr>
        <w:t xml:space="preserve">nerada </w:t>
      </w:r>
      <w:r w:rsidRPr="007E0916">
        <w:rPr>
          <w:rFonts w:ascii="Times New Roman" w:hAnsi="Times New Roman" w:cs="Times New Roman"/>
          <w:sz w:val="28"/>
          <w:szCs w:val="28"/>
        </w:rPr>
        <w:t>neatļauta</w:t>
      </w:r>
      <w:r w:rsidR="003C6F82">
        <w:rPr>
          <w:rFonts w:ascii="Times New Roman" w:hAnsi="Times New Roman" w:cs="Times New Roman"/>
          <w:sz w:val="28"/>
          <w:szCs w:val="28"/>
        </w:rPr>
        <w:t>s</w:t>
      </w:r>
      <w:r w:rsidRPr="007E0916">
        <w:rPr>
          <w:rFonts w:ascii="Times New Roman" w:hAnsi="Times New Roman" w:cs="Times New Roman"/>
          <w:sz w:val="28"/>
          <w:szCs w:val="28"/>
        </w:rPr>
        <w:t xml:space="preserve"> saziņa</w:t>
      </w:r>
      <w:r w:rsidR="003C6F82">
        <w:rPr>
          <w:rFonts w:ascii="Times New Roman" w:hAnsi="Times New Roman" w:cs="Times New Roman"/>
          <w:sz w:val="28"/>
          <w:szCs w:val="28"/>
        </w:rPr>
        <w:t>s risku</w:t>
      </w:r>
      <w:r w:rsidRPr="007E0916">
        <w:rPr>
          <w:rFonts w:ascii="Times New Roman" w:hAnsi="Times New Roman" w:cs="Times New Roman"/>
          <w:sz w:val="28"/>
          <w:szCs w:val="28"/>
        </w:rPr>
        <w:t>;</w:t>
      </w:r>
    </w:p>
    <w:p w14:paraId="796522D8" w14:textId="6C17B3AC" w:rsidR="00BD3DB3" w:rsidRPr="000317D9" w:rsidRDefault="00BD3DB3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7D9">
        <w:rPr>
          <w:rFonts w:ascii="Times New Roman" w:hAnsi="Times New Roman" w:cs="Times New Roman"/>
          <w:sz w:val="28"/>
          <w:szCs w:val="28"/>
        </w:rPr>
        <w:t>2</w:t>
      </w:r>
      <w:r w:rsidR="008C6707" w:rsidRPr="000317D9">
        <w:rPr>
          <w:rFonts w:ascii="Times New Roman" w:hAnsi="Times New Roman" w:cs="Times New Roman"/>
          <w:sz w:val="28"/>
          <w:szCs w:val="28"/>
        </w:rPr>
        <w:t>6</w:t>
      </w:r>
      <w:r w:rsidRPr="000317D9">
        <w:rPr>
          <w:rFonts w:ascii="Times New Roman" w:hAnsi="Times New Roman" w:cs="Times New Roman"/>
          <w:sz w:val="28"/>
          <w:szCs w:val="28"/>
        </w:rPr>
        <w:t>.</w:t>
      </w:r>
      <w:r w:rsidR="000317D9">
        <w:rPr>
          <w:rFonts w:ascii="Times New Roman" w:hAnsi="Times New Roman" w:cs="Times New Roman"/>
          <w:sz w:val="28"/>
          <w:szCs w:val="28"/>
        </w:rPr>
        <w:t>3</w:t>
      </w:r>
      <w:r w:rsidRPr="000317D9">
        <w:rPr>
          <w:rFonts w:ascii="Times New Roman" w:hAnsi="Times New Roman" w:cs="Times New Roman"/>
          <w:sz w:val="28"/>
          <w:szCs w:val="28"/>
        </w:rPr>
        <w:t>. radiouztvērēj</w:t>
      </w:r>
      <w:r w:rsidR="00E9396B" w:rsidRPr="000317D9">
        <w:rPr>
          <w:rFonts w:ascii="Times New Roman" w:hAnsi="Times New Roman" w:cs="Times New Roman"/>
          <w:sz w:val="28"/>
          <w:szCs w:val="28"/>
        </w:rPr>
        <w:t>s</w:t>
      </w:r>
      <w:r w:rsidR="002363F1">
        <w:rPr>
          <w:rFonts w:ascii="Times New Roman" w:hAnsi="Times New Roman" w:cs="Times New Roman"/>
          <w:sz w:val="28"/>
          <w:szCs w:val="28"/>
        </w:rPr>
        <w:t xml:space="preserve"> bez papildu funkcijām</w:t>
      </w:r>
      <w:r w:rsidRPr="000317D9">
        <w:rPr>
          <w:rFonts w:ascii="Times New Roman" w:hAnsi="Times New Roman" w:cs="Times New Roman"/>
          <w:sz w:val="28"/>
          <w:szCs w:val="28"/>
        </w:rPr>
        <w:t>;</w:t>
      </w:r>
    </w:p>
    <w:p w14:paraId="42E78C87" w14:textId="67C5721D" w:rsidR="00BD3DB3" w:rsidRPr="003F3CDD" w:rsidRDefault="00BD3DB3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7D9">
        <w:rPr>
          <w:rFonts w:ascii="Times New Roman" w:hAnsi="Times New Roman" w:cs="Times New Roman"/>
          <w:sz w:val="28"/>
          <w:szCs w:val="28"/>
        </w:rPr>
        <w:t>2</w:t>
      </w:r>
      <w:r w:rsidR="008C6707" w:rsidRPr="000317D9">
        <w:rPr>
          <w:rFonts w:ascii="Times New Roman" w:hAnsi="Times New Roman" w:cs="Times New Roman"/>
          <w:sz w:val="28"/>
          <w:szCs w:val="28"/>
        </w:rPr>
        <w:t>6</w:t>
      </w:r>
      <w:r w:rsidRPr="000317D9">
        <w:rPr>
          <w:rFonts w:ascii="Times New Roman" w:hAnsi="Times New Roman" w:cs="Times New Roman"/>
          <w:sz w:val="28"/>
          <w:szCs w:val="28"/>
        </w:rPr>
        <w:t>.</w:t>
      </w:r>
      <w:r w:rsidR="000317D9">
        <w:rPr>
          <w:rFonts w:ascii="Times New Roman" w:hAnsi="Times New Roman" w:cs="Times New Roman"/>
          <w:sz w:val="28"/>
          <w:szCs w:val="28"/>
        </w:rPr>
        <w:t>4</w:t>
      </w:r>
      <w:r w:rsidRPr="000317D9">
        <w:rPr>
          <w:rFonts w:ascii="Times New Roman" w:hAnsi="Times New Roman" w:cs="Times New Roman"/>
          <w:sz w:val="28"/>
          <w:szCs w:val="28"/>
        </w:rPr>
        <w:t>. ledusskapi</w:t>
      </w:r>
      <w:r w:rsidR="00E9396B" w:rsidRPr="000317D9">
        <w:rPr>
          <w:rFonts w:ascii="Times New Roman" w:hAnsi="Times New Roman" w:cs="Times New Roman"/>
          <w:sz w:val="28"/>
          <w:szCs w:val="28"/>
        </w:rPr>
        <w:t>s</w:t>
      </w:r>
      <w:r w:rsidR="003C6F82">
        <w:rPr>
          <w:rFonts w:ascii="Times New Roman" w:hAnsi="Times New Roman" w:cs="Times New Roman"/>
          <w:sz w:val="28"/>
          <w:szCs w:val="28"/>
        </w:rPr>
        <w:t>;</w:t>
      </w:r>
    </w:p>
    <w:p w14:paraId="77442DAC" w14:textId="14E9E630" w:rsidR="00BD3DB3" w:rsidRPr="003F3CDD" w:rsidRDefault="00BD3DB3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6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  <w:r w:rsidR="000317D9">
        <w:rPr>
          <w:rFonts w:ascii="Times New Roman" w:hAnsi="Times New Roman" w:cs="Times New Roman"/>
          <w:sz w:val="28"/>
          <w:szCs w:val="28"/>
        </w:rPr>
        <w:t>5</w:t>
      </w:r>
      <w:r w:rsidRPr="003F3CDD">
        <w:rPr>
          <w:rFonts w:ascii="Times New Roman" w:hAnsi="Times New Roman" w:cs="Times New Roman"/>
          <w:sz w:val="28"/>
          <w:szCs w:val="28"/>
        </w:rPr>
        <w:t>. elektriskā tējkanna;</w:t>
      </w:r>
    </w:p>
    <w:p w14:paraId="63B3E77B" w14:textId="6C308B30" w:rsidR="00BD3DB3" w:rsidRPr="003F3CDD" w:rsidRDefault="00BD3DB3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6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  <w:r w:rsidR="000317D9">
        <w:rPr>
          <w:rFonts w:ascii="Times New Roman" w:hAnsi="Times New Roman" w:cs="Times New Roman"/>
          <w:sz w:val="28"/>
          <w:szCs w:val="28"/>
        </w:rPr>
        <w:t>6</w:t>
      </w:r>
      <w:r w:rsidRPr="003F3CDD">
        <w:rPr>
          <w:rFonts w:ascii="Times New Roman" w:hAnsi="Times New Roman" w:cs="Times New Roman"/>
          <w:sz w:val="28"/>
          <w:szCs w:val="28"/>
        </w:rPr>
        <w:t>. elektrisk</w:t>
      </w:r>
      <w:r w:rsidR="00E9396B" w:rsidRPr="003F3CDD">
        <w:rPr>
          <w:rFonts w:ascii="Times New Roman" w:hAnsi="Times New Roman" w:cs="Times New Roman"/>
          <w:sz w:val="28"/>
          <w:szCs w:val="28"/>
        </w:rPr>
        <w:t>ais</w:t>
      </w:r>
      <w:r w:rsidRPr="003F3CDD">
        <w:rPr>
          <w:rFonts w:ascii="Times New Roman" w:hAnsi="Times New Roman" w:cs="Times New Roman"/>
          <w:sz w:val="28"/>
          <w:szCs w:val="28"/>
        </w:rPr>
        <w:t xml:space="preserve"> pagarinātāj</w:t>
      </w:r>
      <w:r w:rsidR="00E9396B" w:rsidRPr="003F3CDD">
        <w:rPr>
          <w:rFonts w:ascii="Times New Roman" w:hAnsi="Times New Roman" w:cs="Times New Roman"/>
          <w:sz w:val="28"/>
          <w:szCs w:val="28"/>
        </w:rPr>
        <w:t>s</w:t>
      </w:r>
      <w:r w:rsidRPr="003F3CDD">
        <w:rPr>
          <w:rFonts w:ascii="Times New Roman" w:hAnsi="Times New Roman" w:cs="Times New Roman"/>
          <w:sz w:val="28"/>
          <w:szCs w:val="28"/>
        </w:rPr>
        <w:t>;</w:t>
      </w:r>
    </w:p>
    <w:p w14:paraId="2CAEF7F9" w14:textId="1DCF819A" w:rsidR="00BD3DB3" w:rsidRPr="003F3CDD" w:rsidRDefault="00BD3DB3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6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  <w:r w:rsidR="000317D9">
        <w:rPr>
          <w:rFonts w:ascii="Times New Roman" w:hAnsi="Times New Roman" w:cs="Times New Roman"/>
          <w:sz w:val="28"/>
          <w:szCs w:val="28"/>
        </w:rPr>
        <w:t>7</w:t>
      </w:r>
      <w:r w:rsidRPr="003F3CDD">
        <w:rPr>
          <w:rFonts w:ascii="Times New Roman" w:hAnsi="Times New Roman" w:cs="Times New Roman"/>
          <w:sz w:val="28"/>
          <w:szCs w:val="28"/>
        </w:rPr>
        <w:t>. mazās austiņas ar vadu bez papildu funkcijām</w:t>
      </w:r>
      <w:r w:rsidR="00EF6CD0">
        <w:rPr>
          <w:rFonts w:ascii="Times New Roman" w:hAnsi="Times New Roman" w:cs="Times New Roman"/>
          <w:sz w:val="28"/>
          <w:szCs w:val="28"/>
        </w:rPr>
        <w:t xml:space="preserve">, </w:t>
      </w:r>
      <w:r w:rsidR="00EF6CD0" w:rsidRPr="00EF6CD0">
        <w:rPr>
          <w:rFonts w:ascii="Times New Roman" w:hAnsi="Times New Roman" w:cs="Times New Roman"/>
          <w:sz w:val="28"/>
          <w:szCs w:val="28"/>
        </w:rPr>
        <w:t>atklātajā cietumā arī bezvadu austiņas</w:t>
      </w:r>
      <w:r w:rsidRPr="003F3CDD">
        <w:rPr>
          <w:rFonts w:ascii="Times New Roman" w:hAnsi="Times New Roman" w:cs="Times New Roman"/>
          <w:sz w:val="28"/>
          <w:szCs w:val="28"/>
        </w:rPr>
        <w:t>;</w:t>
      </w:r>
    </w:p>
    <w:p w14:paraId="23324E60" w14:textId="07081C79" w:rsidR="00E136AF" w:rsidRPr="003F3CDD" w:rsidRDefault="00957D7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6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  <w:r w:rsidR="000317D9">
        <w:rPr>
          <w:rFonts w:ascii="Times New Roman" w:hAnsi="Times New Roman" w:cs="Times New Roman"/>
          <w:sz w:val="28"/>
          <w:szCs w:val="28"/>
        </w:rPr>
        <w:t>8</w:t>
      </w:r>
      <w:r w:rsidRPr="003F3CDD">
        <w:rPr>
          <w:rFonts w:ascii="Times New Roman" w:hAnsi="Times New Roman" w:cs="Times New Roman"/>
          <w:sz w:val="28"/>
          <w:szCs w:val="28"/>
        </w:rPr>
        <w:t>. elektrisk</w:t>
      </w:r>
      <w:r w:rsidR="00E9396B" w:rsidRPr="003F3CDD">
        <w:rPr>
          <w:rFonts w:ascii="Times New Roman" w:hAnsi="Times New Roman" w:cs="Times New Roman"/>
          <w:sz w:val="28"/>
          <w:szCs w:val="28"/>
        </w:rPr>
        <w:t>ais</w:t>
      </w:r>
      <w:r w:rsidRPr="003F3CDD">
        <w:rPr>
          <w:rFonts w:ascii="Times New Roman" w:hAnsi="Times New Roman" w:cs="Times New Roman"/>
          <w:sz w:val="28"/>
          <w:szCs w:val="28"/>
        </w:rPr>
        <w:t xml:space="preserve"> bārdas skujam</w:t>
      </w:r>
      <w:r w:rsidR="00E9396B" w:rsidRPr="003F3CDD">
        <w:rPr>
          <w:rFonts w:ascii="Times New Roman" w:hAnsi="Times New Roman" w:cs="Times New Roman"/>
          <w:sz w:val="28"/>
          <w:szCs w:val="28"/>
        </w:rPr>
        <w:t>ais</w:t>
      </w:r>
      <w:r w:rsidRPr="003F3CDD">
        <w:rPr>
          <w:rFonts w:ascii="Times New Roman" w:hAnsi="Times New Roman" w:cs="Times New Roman"/>
          <w:sz w:val="28"/>
          <w:szCs w:val="28"/>
        </w:rPr>
        <w:t xml:space="preserve"> aparāt</w:t>
      </w:r>
      <w:r w:rsidR="00E9396B" w:rsidRPr="003F3CDD">
        <w:rPr>
          <w:rFonts w:ascii="Times New Roman" w:hAnsi="Times New Roman" w:cs="Times New Roman"/>
          <w:sz w:val="28"/>
          <w:szCs w:val="28"/>
        </w:rPr>
        <w:t>s</w:t>
      </w:r>
      <w:r w:rsidR="002363F1">
        <w:rPr>
          <w:rFonts w:ascii="Times New Roman" w:hAnsi="Times New Roman" w:cs="Times New Roman"/>
          <w:sz w:val="28"/>
          <w:szCs w:val="28"/>
        </w:rPr>
        <w:t xml:space="preserve"> un tā aksesuāri</w:t>
      </w:r>
      <w:r w:rsidRPr="003F3CDD">
        <w:rPr>
          <w:rFonts w:ascii="Times New Roman" w:hAnsi="Times New Roman" w:cs="Times New Roman"/>
          <w:sz w:val="28"/>
          <w:szCs w:val="28"/>
        </w:rPr>
        <w:t>;</w:t>
      </w:r>
    </w:p>
    <w:p w14:paraId="6F5B2298" w14:textId="733815A5" w:rsidR="00957D72" w:rsidRPr="003F3CDD" w:rsidRDefault="00957D72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6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  <w:r w:rsidR="000317D9">
        <w:rPr>
          <w:rFonts w:ascii="Times New Roman" w:hAnsi="Times New Roman" w:cs="Times New Roman"/>
          <w:sz w:val="28"/>
          <w:szCs w:val="28"/>
        </w:rPr>
        <w:t>9</w:t>
      </w:r>
      <w:r w:rsidRPr="003F3CDD">
        <w:rPr>
          <w:rFonts w:ascii="Times New Roman" w:hAnsi="Times New Roman" w:cs="Times New Roman"/>
          <w:sz w:val="28"/>
          <w:szCs w:val="28"/>
        </w:rPr>
        <w:t xml:space="preserve">. </w:t>
      </w:r>
      <w:r w:rsidR="006B3EC5" w:rsidRPr="003F3CDD">
        <w:rPr>
          <w:rFonts w:ascii="Times New Roman" w:hAnsi="Times New Roman" w:cs="Times New Roman"/>
          <w:sz w:val="28"/>
          <w:szCs w:val="28"/>
        </w:rPr>
        <w:t xml:space="preserve">elektriskā </w:t>
      </w:r>
      <w:r w:rsidRPr="003F3CDD">
        <w:rPr>
          <w:rFonts w:ascii="Times New Roman" w:hAnsi="Times New Roman" w:cs="Times New Roman"/>
          <w:sz w:val="28"/>
          <w:szCs w:val="28"/>
        </w:rPr>
        <w:t>matu griežam</w:t>
      </w:r>
      <w:r w:rsidR="00E9396B" w:rsidRPr="003F3CDD">
        <w:rPr>
          <w:rFonts w:ascii="Times New Roman" w:hAnsi="Times New Roman" w:cs="Times New Roman"/>
          <w:sz w:val="28"/>
          <w:szCs w:val="28"/>
        </w:rPr>
        <w:t>ā</w:t>
      </w:r>
      <w:r w:rsidR="00721209" w:rsidRPr="003F3CDD">
        <w:rPr>
          <w:rFonts w:ascii="Times New Roman" w:hAnsi="Times New Roman" w:cs="Times New Roman"/>
          <w:sz w:val="28"/>
          <w:szCs w:val="28"/>
        </w:rPr>
        <w:t xml:space="preserve"> ierīce un tās aksesuāri</w:t>
      </w:r>
      <w:r w:rsidRPr="003F3CDD">
        <w:rPr>
          <w:rFonts w:ascii="Times New Roman" w:hAnsi="Times New Roman" w:cs="Times New Roman"/>
          <w:sz w:val="28"/>
          <w:szCs w:val="28"/>
        </w:rPr>
        <w:t>;</w:t>
      </w:r>
    </w:p>
    <w:p w14:paraId="7C22A668" w14:textId="1D58A2C8" w:rsidR="00BD3DB3" w:rsidRPr="003F3CDD" w:rsidRDefault="00BD3DB3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6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  <w:r w:rsidR="000317D9">
        <w:rPr>
          <w:rFonts w:ascii="Times New Roman" w:hAnsi="Times New Roman" w:cs="Times New Roman"/>
          <w:sz w:val="28"/>
          <w:szCs w:val="28"/>
        </w:rPr>
        <w:t>10</w:t>
      </w:r>
      <w:r w:rsidRPr="003F3CDD">
        <w:rPr>
          <w:rFonts w:ascii="Times New Roman" w:hAnsi="Times New Roman" w:cs="Times New Roman"/>
          <w:sz w:val="28"/>
          <w:szCs w:val="28"/>
        </w:rPr>
        <w:t>. elektrisk</w:t>
      </w:r>
      <w:r w:rsidR="00E9396B" w:rsidRPr="003F3CDD">
        <w:rPr>
          <w:rFonts w:ascii="Times New Roman" w:hAnsi="Times New Roman" w:cs="Times New Roman"/>
          <w:sz w:val="28"/>
          <w:szCs w:val="28"/>
        </w:rPr>
        <w:t>ais</w:t>
      </w:r>
      <w:r w:rsidRPr="003F3CDD">
        <w:rPr>
          <w:rFonts w:ascii="Times New Roman" w:hAnsi="Times New Roman" w:cs="Times New Roman"/>
          <w:sz w:val="28"/>
          <w:szCs w:val="28"/>
        </w:rPr>
        <w:t xml:space="preserve"> galda ventilator</w:t>
      </w:r>
      <w:r w:rsidR="00E9396B" w:rsidRPr="003F3CDD">
        <w:rPr>
          <w:rFonts w:ascii="Times New Roman" w:hAnsi="Times New Roman" w:cs="Times New Roman"/>
          <w:sz w:val="28"/>
          <w:szCs w:val="28"/>
        </w:rPr>
        <w:t>s</w:t>
      </w:r>
      <w:r w:rsidRPr="003F3CDD">
        <w:rPr>
          <w:rFonts w:ascii="Times New Roman" w:hAnsi="Times New Roman" w:cs="Times New Roman"/>
          <w:sz w:val="28"/>
          <w:szCs w:val="28"/>
        </w:rPr>
        <w:t xml:space="preserve"> bez papildu funkcijām</w:t>
      </w:r>
      <w:r w:rsidR="004313FF" w:rsidRPr="003F3CDD">
        <w:rPr>
          <w:rFonts w:ascii="Times New Roman" w:hAnsi="Times New Roman" w:cs="Times New Roman"/>
          <w:sz w:val="28"/>
          <w:szCs w:val="28"/>
        </w:rPr>
        <w:t>;</w:t>
      </w:r>
    </w:p>
    <w:p w14:paraId="37527409" w14:textId="5C0DA47E" w:rsidR="004313FF" w:rsidRPr="003F3CDD" w:rsidRDefault="004313FF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6</w:t>
      </w:r>
      <w:r w:rsidRPr="003F3CDD">
        <w:rPr>
          <w:rFonts w:ascii="Times New Roman" w:hAnsi="Times New Roman" w:cs="Times New Roman"/>
          <w:sz w:val="28"/>
          <w:szCs w:val="28"/>
        </w:rPr>
        <w:t>.1</w:t>
      </w:r>
      <w:r w:rsidR="000317D9">
        <w:rPr>
          <w:rFonts w:ascii="Times New Roman" w:hAnsi="Times New Roman" w:cs="Times New Roman"/>
          <w:sz w:val="28"/>
          <w:szCs w:val="28"/>
        </w:rPr>
        <w:t>1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  <w:r w:rsidR="000317D9">
        <w:rPr>
          <w:rFonts w:ascii="Times New Roman" w:hAnsi="Times New Roman" w:cs="Times New Roman"/>
          <w:sz w:val="28"/>
          <w:szCs w:val="28"/>
        </w:rPr>
        <w:t xml:space="preserve"> </w:t>
      </w:r>
      <w:r w:rsidRPr="003F3CDD">
        <w:rPr>
          <w:rFonts w:ascii="Times New Roman" w:hAnsi="Times New Roman" w:cs="Times New Roman"/>
          <w:sz w:val="28"/>
          <w:szCs w:val="28"/>
        </w:rPr>
        <w:t>galda spēles;</w:t>
      </w:r>
    </w:p>
    <w:p w14:paraId="4E802C83" w14:textId="61EED7EB" w:rsidR="00957D72" w:rsidRPr="003F3CDD" w:rsidRDefault="004313FF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6</w:t>
      </w:r>
      <w:r w:rsidRPr="003F3CDD">
        <w:rPr>
          <w:rFonts w:ascii="Times New Roman" w:hAnsi="Times New Roman" w:cs="Times New Roman"/>
          <w:sz w:val="28"/>
          <w:szCs w:val="28"/>
        </w:rPr>
        <w:t>.1</w:t>
      </w:r>
      <w:r w:rsidR="000317D9">
        <w:rPr>
          <w:rFonts w:ascii="Times New Roman" w:hAnsi="Times New Roman" w:cs="Times New Roman"/>
          <w:sz w:val="28"/>
          <w:szCs w:val="28"/>
        </w:rPr>
        <w:t>2</w:t>
      </w:r>
      <w:r w:rsidRPr="003F3CDD">
        <w:rPr>
          <w:rFonts w:ascii="Times New Roman" w:hAnsi="Times New Roman" w:cs="Times New Roman"/>
          <w:sz w:val="28"/>
          <w:szCs w:val="28"/>
        </w:rPr>
        <w:t>. galda un rokas pulkstenis (bez papildu funkcijām);</w:t>
      </w:r>
    </w:p>
    <w:p w14:paraId="5C8C5BD4" w14:textId="438060B1" w:rsidR="0094274C" w:rsidRPr="003F3CDD" w:rsidRDefault="008C6707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26</w:t>
      </w:r>
      <w:r w:rsidR="004313FF" w:rsidRPr="003F3CDD">
        <w:rPr>
          <w:rFonts w:ascii="Times New Roman" w:hAnsi="Times New Roman" w:cs="Times New Roman"/>
          <w:sz w:val="28"/>
          <w:szCs w:val="28"/>
        </w:rPr>
        <w:t>.1</w:t>
      </w:r>
      <w:r w:rsidR="000317D9">
        <w:rPr>
          <w:rFonts w:ascii="Times New Roman" w:hAnsi="Times New Roman" w:cs="Times New Roman"/>
          <w:sz w:val="28"/>
          <w:szCs w:val="28"/>
        </w:rPr>
        <w:t>3</w:t>
      </w:r>
      <w:r w:rsidR="004313FF" w:rsidRPr="003F3CDD">
        <w:rPr>
          <w:rFonts w:ascii="Times New Roman" w:hAnsi="Times New Roman" w:cs="Times New Roman"/>
          <w:sz w:val="28"/>
          <w:szCs w:val="28"/>
        </w:rPr>
        <w:t>. v</w:t>
      </w:r>
      <w:r w:rsidR="00FB4EEC" w:rsidRPr="003F3CDD">
        <w:rPr>
          <w:rFonts w:ascii="Times New Roman" w:hAnsi="Times New Roman" w:cs="Times New Roman"/>
          <w:sz w:val="28"/>
          <w:szCs w:val="28"/>
        </w:rPr>
        <w:t>ienreizējās lietošanas baterijas bez atkārtotas uzlādēšanas iespējām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</w:p>
    <w:p w14:paraId="28CFA201" w14:textId="73419CA8" w:rsidR="0094274C" w:rsidRPr="003F3CDD" w:rsidRDefault="0094274C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6CF99C" w14:textId="426E646D" w:rsidR="008323E8" w:rsidRPr="00922E42" w:rsidRDefault="008323E8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95472A" w14:textId="47286356" w:rsidR="00721209" w:rsidRPr="00922E42" w:rsidRDefault="00721209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E42">
        <w:rPr>
          <w:rFonts w:ascii="Times New Roman" w:hAnsi="Times New Roman" w:cs="Times New Roman"/>
          <w:sz w:val="24"/>
          <w:szCs w:val="24"/>
        </w:rPr>
        <w:t>Piezīme. *Ieslodzījuma vietu pārvalde var pārtraukt vārītas gaļas izstrādājumu realizāciju komersanta izveidotajā pastāvīgajā tirdzniecības vietā brīvības atņemšanas iestādes teritorijā no 15. maija līdz 15. septembrim.</w:t>
      </w:r>
      <w:r w:rsidR="0013311D" w:rsidRPr="00FE5C2F">
        <w:rPr>
          <w:rFonts w:ascii="Times New Roman" w:hAnsi="Times New Roman" w:cs="Times New Roman"/>
          <w:sz w:val="28"/>
          <w:szCs w:val="28"/>
        </w:rPr>
        <w:t>"</w:t>
      </w:r>
    </w:p>
    <w:p w14:paraId="27FD398B" w14:textId="77777777" w:rsidR="00721209" w:rsidRPr="00922E42" w:rsidRDefault="00721209" w:rsidP="00922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21209" w:rsidRPr="00922E42" w:rsidSect="0013311D">
      <w:headerReference w:type="default" r:id="rId10"/>
      <w:footerReference w:type="default" r:id="rId11"/>
      <w:footerReference w:type="first" r:id="rId12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6209F" w14:textId="77777777" w:rsidR="0013311D" w:rsidRDefault="0013311D" w:rsidP="0013311D">
      <w:pPr>
        <w:spacing w:after="0" w:line="240" w:lineRule="auto"/>
      </w:pPr>
      <w:r>
        <w:separator/>
      </w:r>
    </w:p>
  </w:endnote>
  <w:endnote w:type="continuationSeparator" w:id="0">
    <w:p w14:paraId="2E5C068F" w14:textId="77777777" w:rsidR="0013311D" w:rsidRDefault="0013311D" w:rsidP="00133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BEC7C" w14:textId="77777777" w:rsidR="003F7DF3" w:rsidRDefault="003F7DF3" w:rsidP="003F7DF3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N3001_5p2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11814" w14:textId="68F0CA6F" w:rsidR="003F7DF3" w:rsidRDefault="003F7DF3" w:rsidP="003F7DF3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N3001_5p</w:t>
    </w:r>
    <w:r>
      <w:rPr>
        <w:rFonts w:ascii="Times New Roman" w:hAnsi="Times New Roman" w:cs="Times New Roman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C5C0F" w14:textId="77777777" w:rsidR="0013311D" w:rsidRDefault="0013311D" w:rsidP="0013311D">
      <w:pPr>
        <w:spacing w:after="0" w:line="240" w:lineRule="auto"/>
      </w:pPr>
      <w:r>
        <w:separator/>
      </w:r>
    </w:p>
  </w:footnote>
  <w:footnote w:type="continuationSeparator" w:id="0">
    <w:p w14:paraId="67682ED6" w14:textId="77777777" w:rsidR="0013311D" w:rsidRDefault="0013311D" w:rsidP="00133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32547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B67F016" w14:textId="4345C13A" w:rsidR="0013311D" w:rsidRPr="0013311D" w:rsidRDefault="0013311D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331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331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331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3311D">
          <w:rPr>
            <w:rFonts w:ascii="Times New Roman" w:hAnsi="Times New Roman" w:cs="Times New Roman"/>
            <w:sz w:val="24"/>
            <w:szCs w:val="24"/>
          </w:rPr>
          <w:t>2</w:t>
        </w:r>
        <w:r w:rsidRPr="001331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FD0CDF3" w14:textId="77777777" w:rsidR="0013311D" w:rsidRDefault="001331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992"/>
    <w:rsid w:val="00026144"/>
    <w:rsid w:val="000317D9"/>
    <w:rsid w:val="00080784"/>
    <w:rsid w:val="00086437"/>
    <w:rsid w:val="00097DF1"/>
    <w:rsid w:val="000B721C"/>
    <w:rsid w:val="001011BB"/>
    <w:rsid w:val="0013311D"/>
    <w:rsid w:val="00137282"/>
    <w:rsid w:val="00163EE8"/>
    <w:rsid w:val="001860B0"/>
    <w:rsid w:val="00190C03"/>
    <w:rsid w:val="001A3E27"/>
    <w:rsid w:val="001A6AD3"/>
    <w:rsid w:val="001E10F2"/>
    <w:rsid w:val="002363F1"/>
    <w:rsid w:val="002B6EAC"/>
    <w:rsid w:val="002E5884"/>
    <w:rsid w:val="002F22B9"/>
    <w:rsid w:val="00327A76"/>
    <w:rsid w:val="00333225"/>
    <w:rsid w:val="00364006"/>
    <w:rsid w:val="00384D87"/>
    <w:rsid w:val="003950C3"/>
    <w:rsid w:val="003C6F82"/>
    <w:rsid w:val="003D219A"/>
    <w:rsid w:val="003F3338"/>
    <w:rsid w:val="003F3CDD"/>
    <w:rsid w:val="003F7DF3"/>
    <w:rsid w:val="00407798"/>
    <w:rsid w:val="00416CE3"/>
    <w:rsid w:val="004313FF"/>
    <w:rsid w:val="005426AA"/>
    <w:rsid w:val="00554ED5"/>
    <w:rsid w:val="0059791F"/>
    <w:rsid w:val="005A0899"/>
    <w:rsid w:val="005D1464"/>
    <w:rsid w:val="005D5F4B"/>
    <w:rsid w:val="005F4ED9"/>
    <w:rsid w:val="00606C5D"/>
    <w:rsid w:val="0062235C"/>
    <w:rsid w:val="00632E74"/>
    <w:rsid w:val="00636307"/>
    <w:rsid w:val="00644461"/>
    <w:rsid w:val="00646918"/>
    <w:rsid w:val="00661E88"/>
    <w:rsid w:val="00680812"/>
    <w:rsid w:val="0069431A"/>
    <w:rsid w:val="006B3EC5"/>
    <w:rsid w:val="00721209"/>
    <w:rsid w:val="007444B2"/>
    <w:rsid w:val="007509C5"/>
    <w:rsid w:val="007736CF"/>
    <w:rsid w:val="00773787"/>
    <w:rsid w:val="00773D51"/>
    <w:rsid w:val="00786F55"/>
    <w:rsid w:val="007A1F3C"/>
    <w:rsid w:val="007A763F"/>
    <w:rsid w:val="007D0B5D"/>
    <w:rsid w:val="007E0916"/>
    <w:rsid w:val="00810DB2"/>
    <w:rsid w:val="00830A08"/>
    <w:rsid w:val="008323E8"/>
    <w:rsid w:val="00842467"/>
    <w:rsid w:val="00887DE6"/>
    <w:rsid w:val="008A0E7B"/>
    <w:rsid w:val="008B32B4"/>
    <w:rsid w:val="008B4936"/>
    <w:rsid w:val="008C6707"/>
    <w:rsid w:val="008C793A"/>
    <w:rsid w:val="008E084B"/>
    <w:rsid w:val="008E258B"/>
    <w:rsid w:val="008F1E22"/>
    <w:rsid w:val="00922E42"/>
    <w:rsid w:val="0094274C"/>
    <w:rsid w:val="00957D72"/>
    <w:rsid w:val="009975ED"/>
    <w:rsid w:val="009A21FD"/>
    <w:rsid w:val="009E75FF"/>
    <w:rsid w:val="009F0DD7"/>
    <w:rsid w:val="009F3F8F"/>
    <w:rsid w:val="00A01048"/>
    <w:rsid w:val="00A139D3"/>
    <w:rsid w:val="00A666BB"/>
    <w:rsid w:val="00AF2992"/>
    <w:rsid w:val="00AF2E2F"/>
    <w:rsid w:val="00AF5826"/>
    <w:rsid w:val="00B83AE5"/>
    <w:rsid w:val="00BD294D"/>
    <w:rsid w:val="00BD3DB3"/>
    <w:rsid w:val="00BF310C"/>
    <w:rsid w:val="00C154DA"/>
    <w:rsid w:val="00C25090"/>
    <w:rsid w:val="00C926CA"/>
    <w:rsid w:val="00D04A52"/>
    <w:rsid w:val="00D25749"/>
    <w:rsid w:val="00D37DAC"/>
    <w:rsid w:val="00D62C84"/>
    <w:rsid w:val="00D6510A"/>
    <w:rsid w:val="00D777C7"/>
    <w:rsid w:val="00D933C8"/>
    <w:rsid w:val="00DB5478"/>
    <w:rsid w:val="00DC2F6D"/>
    <w:rsid w:val="00E136AF"/>
    <w:rsid w:val="00E505AC"/>
    <w:rsid w:val="00E77517"/>
    <w:rsid w:val="00E848E2"/>
    <w:rsid w:val="00E85EE7"/>
    <w:rsid w:val="00E9396B"/>
    <w:rsid w:val="00EC29D8"/>
    <w:rsid w:val="00EF6CD0"/>
    <w:rsid w:val="00F9617E"/>
    <w:rsid w:val="00FB4EEC"/>
    <w:rsid w:val="00FC0B6C"/>
    <w:rsid w:val="00FF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A36FD"/>
  <w15:chartTrackingRefBased/>
  <w15:docId w15:val="{23AA4F85-082D-41DF-9304-1A14ABFEE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257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57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57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7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57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74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22E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311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311D"/>
  </w:style>
  <w:style w:type="paragraph" w:styleId="Footer">
    <w:name w:val="footer"/>
    <w:basedOn w:val="Normal"/>
    <w:link w:val="FooterChar"/>
    <w:uiPriority w:val="99"/>
    <w:unhideWhenUsed/>
    <w:rsid w:val="0013311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31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3A33F5E989AA40980DA5D24E8F4CA3" ma:contentTypeVersion="17" ma:contentTypeDescription="Create a new document." ma:contentTypeScope="" ma:versionID="976b7c87836f01e21a6ca01f63cc0113">
  <xsd:schema xmlns:xsd="http://www.w3.org/2001/XMLSchema" xmlns:xs="http://www.w3.org/2001/XMLSchema" xmlns:p="http://schemas.microsoft.com/office/2006/metadata/properties" xmlns:ns3="9bbb7223-35c8-4ecb-8335-fd2c398aac2d" xmlns:ns4="8d55ddee-db9f-4c95-9a03-2bf284fa3ee8" targetNamespace="http://schemas.microsoft.com/office/2006/metadata/properties" ma:root="true" ma:fieldsID="559a9bafacba366f1fcc304a5bb2a030" ns3:_="" ns4:_="">
    <xsd:import namespace="9bbb7223-35c8-4ecb-8335-fd2c398aac2d"/>
    <xsd:import namespace="8d55ddee-db9f-4c95-9a03-2bf284fa3e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b7223-35c8-4ecb-8335-fd2c398aac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5ddee-db9f-4c95-9a03-2bf284fa3ee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bb7223-35c8-4ecb-8335-fd2c398aac2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C66E7B-F85B-43AE-B011-2047E039CA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4F769F-70A5-495F-B601-3936B3C96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b7223-35c8-4ecb-8335-fd2c398aac2d"/>
    <ds:schemaRef ds:uri="8d55ddee-db9f-4c95-9a03-2bf284fa3e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F32A5B-5AD3-4C6C-B917-74AD7C486B60}">
  <ds:schemaRefs>
    <ds:schemaRef ds:uri="http://schemas.microsoft.com/office/2006/metadata/properties"/>
    <ds:schemaRef ds:uri="http://schemas.microsoft.com/office/infopath/2007/PartnerControls"/>
    <ds:schemaRef ds:uri="9bbb7223-35c8-4ecb-8335-fd2c398aac2d"/>
  </ds:schemaRefs>
</ds:datastoreItem>
</file>

<file path=customXml/itemProps4.xml><?xml version="1.0" encoding="utf-8"?>
<ds:datastoreItem xmlns:ds="http://schemas.openxmlformats.org/officeDocument/2006/customXml" ds:itemID="{902440B7-EFCF-4976-87FA-BD9EEF1F09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Tieslietu Sektors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Madara Ručevska</dc:creator>
  <cp:keywords/>
  <dc:description/>
  <cp:lastModifiedBy>Aija Talmane</cp:lastModifiedBy>
  <cp:revision>5</cp:revision>
  <dcterms:created xsi:type="dcterms:W3CDTF">2026-01-26T14:43:00Z</dcterms:created>
  <dcterms:modified xsi:type="dcterms:W3CDTF">2026-01-27T08:49:00Z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0x0101008A3A33F5E989AA40980DA5D24E8F4CA3</vt:lpwstr>
  </property>
</Properties>
</file>