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251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2. maijā (prot. Nr. 24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nodošanu Valkas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44. panta</w:t>
      </w:r>
      <w:r w:rsidR="00000000" w:rsidRPr="00000000" w:rsidDel="00000000">
        <w:rPr>
          <w:rtl w:val="0"/>
        </w:rPr>
        <w:t xml:space="preserve"> ceturtās daļas 2. punkta "d" apakšpunktu un 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42. panta</w:t>
      </w:r>
      <w:r w:rsidR="00000000" w:rsidRPr="00000000" w:rsidDel="00000000">
        <w:rPr>
          <w:rtl w:val="0"/>
        </w:rPr>
        <w:t xml:space="preserve"> pirmo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, atļaut Zemkopības ministrijai nodot bez atlīdzības Valkas novada pašvaldības īpašumā šādus valsts nekustamos īpašumus, lai saskaņā ar </w:t>
      </w:r>
      <w:r w:rsidR="00000000" w:rsidRPr="00000000" w:rsidDel="00000000">
        <w:rPr>
          <w:rtl w:val="0"/>
        </w:rPr>
        <w:t xml:space="preserve">Pašvaldību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 panta pirmās daļas 2. punktu tos izmantotu pašvaldības autonomās funkcijas īstenošanai – teritorijas labiekārtošanai (mežaparka ierīkošanai un uzturēšanai pilsētu un ciemu teritorijās):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"Valsts mežs 9401 007 0310" (nekustamā īpašuma kadastra Nr. 9401 007 0310) – valsts meža zemi – zemes vienību (zemes vienības kadastra apzīmējums 9401 007 0310) 17,4 ha platībā – Valkā, Valkas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"Valsts mežs 9401 003 0222" (nekustamā īpašuma kadastra Nr. 9401 003 0222) – valsts meža zemi – zemes vienību (zemes vienības kadastra apzīmējums 9401 003 0222) 19,932 ha platībā – Valkā, Valkas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Valkas novada pašvaldībai šā rīkojuma 1. punktā minētos nekustamos īpašumus bez atlīdzības nodot valstij, ja tie vairs netiek izmantoti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pildīšanai.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Valkas novada pašvaldībai, nostiprinot zemesgrāmatā īpašuma tiesības uz nekustamajiem īpašumiem: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Valkas novada pašvaldība pilda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nekustamos īpašumus un apgrūtināt tos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 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nekustamos īpašumus ar hipotēku – nepiemēro, ja nekustamie īpašumi tiek ieķīlāti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Šmits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22-TA-2007</w:t>
    </w:r>
    <w:r>
      <w:br/>
    </w:r>
    <w:r w:rsidR="00000000" w:rsidRPr="00000000" w:rsidDel="00000000">
      <w:rPr>
        <w:rtl w:val="0"/>
      </w:rPr>
      <w:t xml:space="preserve">Izdrukāts 29.07.2026. 22.20 - 1.0.VK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22-TA-2007</w:t>
    </w:r>
    <w:r>
      <w:br/>
    </w:r>
    <w:r w:rsidR="00000000" w:rsidRPr="00000000" w:rsidDel="00000000">
      <w:rPr>
        <w:rtl w:val="0"/>
      </w:rPr>
      <w:t xml:space="preserve">Izdrukāts 29.07.2026. 22.20 - 1.0.VK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