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""Par akciju sabiedrības "Latvijas valsts meži" vispārējo stratēģisko mērķi""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22-TA-1598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