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545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20. augustā (prot. Nr. 32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Aizsardzības ministrijas un Amerikas Savienoto Valstu Aizsardzības departamenta vienošanās memorandu par sadarbības virsnieku norīkojumu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Ministru kabineta iekārtas likuma 31. panta pirmās daļas 2.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Aizsardzības ministrijas un Amerikas Savienoto Valstu Aizsardzības departamenta vienošanās memoranda par sadarbības virsnieku norīkojumu (turpmāk – vienošanās memorands) projekts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memorandā paredzēto saistību izpildi koordinē Aizsardzības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Vienošanās memorands stājas spēkā tā 10. panta pirmajā daļā noteiktajā laikā un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24-TA-802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24-TA-802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noteikumu_projekts_24-TA-802.docx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