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13. februāra noteikumos Nr. 120 "Labības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21-TA-104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