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668952" w14:textId="700909C1" w:rsidR="00B753E0" w:rsidRPr="00B753E0" w:rsidRDefault="00B753E0" w:rsidP="00B753E0">
      <w:pPr>
        <w:pStyle w:val="ListParagraph"/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1. p</w:t>
      </w:r>
      <w:r w:rsidRPr="00B753E0">
        <w:rPr>
          <w:rFonts w:cs="Calibri"/>
          <w:color w:val="333333"/>
          <w:sz w:val="28"/>
          <w:lang w:eastAsia="en-GB"/>
        </w:rPr>
        <w:t xml:space="preserve">ielikums </w:t>
      </w:r>
    </w:p>
    <w:p w14:paraId="03AEC0C5" w14:textId="77777777" w:rsidR="00B753E0" w:rsidRPr="00EC2467" w:rsidRDefault="00B753E0" w:rsidP="00B753E0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6225FEF6" w14:textId="77777777" w:rsidR="00B753E0" w:rsidRPr="00EC2467" w:rsidRDefault="00B753E0" w:rsidP="00B753E0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11. jūnija</w:t>
      </w:r>
    </w:p>
    <w:p w14:paraId="66B30273" w14:textId="77777777" w:rsidR="00B753E0" w:rsidRDefault="00B753E0" w:rsidP="00B753E0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351</w:t>
      </w:r>
    </w:p>
    <w:p w14:paraId="7C71E2DF" w14:textId="77777777" w:rsidR="00B753E0" w:rsidRPr="000017E5" w:rsidRDefault="00B753E0" w:rsidP="00B753E0">
      <w:pPr>
        <w:jc w:val="right"/>
        <w:rPr>
          <w:rFonts w:cs="Calibri"/>
          <w:color w:val="333333"/>
          <w:lang w:eastAsia="en-GB"/>
        </w:rPr>
      </w:pPr>
    </w:p>
    <w:p w14:paraId="15A88242" w14:textId="39D1D117" w:rsidR="00B753E0" w:rsidRDefault="00B2682D" w:rsidP="00B753E0">
      <w:pPr>
        <w:jc w:val="center"/>
        <w:rPr>
          <w:rFonts w:eastAsiaTheme="minorHAnsi"/>
          <w:b/>
          <w:bCs/>
          <w:sz w:val="28"/>
          <w:szCs w:val="28"/>
          <w:lang w:val="lv-LV"/>
        </w:rPr>
      </w:pPr>
      <w:r w:rsidRPr="00F90E90">
        <w:rPr>
          <w:rFonts w:eastAsiaTheme="minorHAnsi"/>
          <w:b/>
          <w:bCs/>
          <w:sz w:val="28"/>
          <w:szCs w:val="28"/>
          <w:lang w:val="lv-LV"/>
        </w:rPr>
        <w:t xml:space="preserve">Krasta kāpu aizsargjoslas robežas noteikšanas pamatprincipi </w:t>
      </w:r>
    </w:p>
    <w:p w14:paraId="3D6792E2" w14:textId="3AE2461C" w:rsidR="0062709A" w:rsidRPr="00F90E90" w:rsidRDefault="00B2682D" w:rsidP="00B753E0">
      <w:pPr>
        <w:jc w:val="center"/>
        <w:rPr>
          <w:rFonts w:eastAsiaTheme="minorHAnsi"/>
          <w:lang w:val="lv-LV"/>
        </w:rPr>
      </w:pPr>
      <w:r w:rsidRPr="00F90E90">
        <w:rPr>
          <w:rFonts w:eastAsiaTheme="minorHAnsi"/>
          <w:b/>
          <w:bCs/>
          <w:sz w:val="28"/>
          <w:szCs w:val="28"/>
          <w:lang w:val="lv-LV"/>
        </w:rPr>
        <w:t>pilsētās un ciemos</w:t>
      </w:r>
    </w:p>
    <w:p w14:paraId="4C85945B" w14:textId="7ABF49E8" w:rsidR="0062709A" w:rsidRPr="00F90E90" w:rsidRDefault="0062709A" w:rsidP="00F90E90">
      <w:pPr>
        <w:tabs>
          <w:tab w:val="left" w:pos="1701"/>
        </w:tabs>
        <w:jc w:val="both"/>
        <w:rPr>
          <w:rFonts w:eastAsiaTheme="minorHAnsi"/>
          <w:lang w:val="lv-LV"/>
        </w:rPr>
      </w:pPr>
    </w:p>
    <w:p w14:paraId="6C339A74" w14:textId="28F3E0AA" w:rsidR="00B2682D" w:rsidRPr="00BD3166" w:rsidRDefault="00B2682D" w:rsidP="00F90E90">
      <w:pPr>
        <w:tabs>
          <w:tab w:val="left" w:pos="1701"/>
        </w:tabs>
        <w:ind w:firstLine="720"/>
        <w:jc w:val="both"/>
        <w:rPr>
          <w:rFonts w:eastAsiaTheme="minorHAnsi"/>
          <w:sz w:val="28"/>
          <w:szCs w:val="28"/>
          <w:lang w:val="lv-LV"/>
        </w:rPr>
      </w:pPr>
      <w:r w:rsidRPr="00BD3166">
        <w:rPr>
          <w:rFonts w:eastAsiaTheme="minorHAnsi"/>
          <w:sz w:val="28"/>
          <w:szCs w:val="28"/>
          <w:lang w:val="lv-LV"/>
        </w:rPr>
        <w:t xml:space="preserve">Krasta kāpu aizsargjoslas robežas pilsētās un ciemos, iekļaujot īpaši aizsargājamos biotopus (turpmāk – </w:t>
      </w:r>
      <w:r w:rsidR="006C3A62" w:rsidRPr="00BD3166">
        <w:rPr>
          <w:rFonts w:eastAsiaTheme="minorHAnsi"/>
          <w:sz w:val="28"/>
          <w:szCs w:val="28"/>
          <w:lang w:val="lv-LV"/>
        </w:rPr>
        <w:t>biotopi</w:t>
      </w:r>
      <w:r w:rsidRPr="00BD3166">
        <w:rPr>
          <w:rFonts w:eastAsiaTheme="minorHAnsi"/>
          <w:sz w:val="28"/>
          <w:szCs w:val="28"/>
          <w:lang w:val="lv-LV"/>
        </w:rPr>
        <w:t xml:space="preserve">), nosaka </w:t>
      </w:r>
      <w:r w:rsidR="00A15D4B" w:rsidRPr="00BD3166">
        <w:rPr>
          <w:rFonts w:eastAsiaTheme="minorHAnsi"/>
          <w:sz w:val="28"/>
          <w:szCs w:val="28"/>
          <w:lang w:val="lv-LV"/>
        </w:rPr>
        <w:t xml:space="preserve">atbilstoši </w:t>
      </w:r>
      <w:r w:rsidRPr="00BD3166">
        <w:rPr>
          <w:rFonts w:eastAsiaTheme="minorHAnsi"/>
          <w:sz w:val="28"/>
          <w:szCs w:val="28"/>
          <w:lang w:val="lv-LV"/>
        </w:rPr>
        <w:t>šādiem pamatprincipiem:</w:t>
      </w:r>
    </w:p>
    <w:p w14:paraId="1AEF2776" w14:textId="47469FB4" w:rsidR="00B753E0" w:rsidRPr="000017E5" w:rsidRDefault="00B753E0" w:rsidP="00B753E0">
      <w:pPr>
        <w:tabs>
          <w:tab w:val="left" w:pos="1701"/>
        </w:tabs>
        <w:ind w:firstLine="720"/>
        <w:jc w:val="both"/>
        <w:rPr>
          <w:rFonts w:eastAsiaTheme="minorHAnsi"/>
          <w:sz w:val="28"/>
          <w:szCs w:val="28"/>
          <w:lang w:val="lv-LV"/>
        </w:rPr>
      </w:pPr>
      <w:r>
        <w:rPr>
          <w:rFonts w:eastAsiaTheme="minorHAnsi"/>
          <w:sz w:val="28"/>
          <w:szCs w:val="28"/>
          <w:lang w:val="lv-LV"/>
        </w:rPr>
        <w:t>1. K</w:t>
      </w:r>
      <w:r w:rsidRPr="00B2682D">
        <w:rPr>
          <w:rFonts w:eastAsiaTheme="minorHAnsi"/>
          <w:sz w:val="28"/>
          <w:szCs w:val="28"/>
          <w:lang w:val="lv-LV"/>
        </w:rPr>
        <w:t xml:space="preserve">rasta kāpu aizsargjoslā iekļauj </w:t>
      </w:r>
      <w:r w:rsidRPr="000017E5">
        <w:rPr>
          <w:rFonts w:eastAsiaTheme="minorHAnsi"/>
          <w:sz w:val="28"/>
          <w:szCs w:val="28"/>
          <w:lang w:val="lv-LV"/>
        </w:rPr>
        <w:t>teritorijas</w:t>
      </w:r>
      <w:r w:rsidR="005A1795" w:rsidRPr="000017E5">
        <w:rPr>
          <w:rFonts w:eastAsiaTheme="minorHAnsi"/>
          <w:sz w:val="28"/>
          <w:szCs w:val="28"/>
          <w:lang w:val="lv-LV"/>
        </w:rPr>
        <w:t>, kas atrodas</w:t>
      </w:r>
      <w:r w:rsidRPr="000017E5">
        <w:rPr>
          <w:rFonts w:eastAsiaTheme="minorHAnsi"/>
          <w:sz w:val="28"/>
          <w:szCs w:val="28"/>
          <w:lang w:val="lv-LV"/>
        </w:rPr>
        <w:t xml:space="preserve"> starp</w:t>
      </w:r>
      <w:r w:rsidR="00731954" w:rsidRPr="000017E5">
        <w:rPr>
          <w:rFonts w:eastAsiaTheme="minorHAnsi"/>
          <w:sz w:val="28"/>
          <w:szCs w:val="28"/>
          <w:lang w:val="lv-LV"/>
        </w:rPr>
        <w:t xml:space="preserve"> divām iedomātām līnijām, kuras</w:t>
      </w:r>
      <w:r w:rsidRPr="000017E5">
        <w:rPr>
          <w:rFonts w:eastAsiaTheme="minorHAnsi"/>
          <w:sz w:val="28"/>
          <w:szCs w:val="28"/>
          <w:lang w:val="lv-LV"/>
        </w:rPr>
        <w:t xml:space="preserve"> </w:t>
      </w:r>
      <w:r w:rsidR="00731954" w:rsidRPr="000017E5">
        <w:rPr>
          <w:rFonts w:eastAsiaTheme="minorHAnsi"/>
          <w:sz w:val="28"/>
          <w:szCs w:val="28"/>
          <w:lang w:val="lv-LV"/>
        </w:rPr>
        <w:t xml:space="preserve">novilktas </w:t>
      </w:r>
      <w:r w:rsidRPr="000017E5">
        <w:rPr>
          <w:rFonts w:eastAsiaTheme="minorHAnsi"/>
          <w:sz w:val="28"/>
          <w:szCs w:val="28"/>
          <w:lang w:val="lv-LV"/>
        </w:rPr>
        <w:t>150 un 300 metr</w:t>
      </w:r>
      <w:r w:rsidR="005A1795" w:rsidRPr="000017E5">
        <w:rPr>
          <w:rFonts w:eastAsiaTheme="minorHAnsi"/>
          <w:sz w:val="28"/>
          <w:szCs w:val="28"/>
          <w:lang w:val="lv-LV"/>
        </w:rPr>
        <w:t xml:space="preserve">u </w:t>
      </w:r>
      <w:r w:rsidR="000017E5" w:rsidRPr="000017E5">
        <w:rPr>
          <w:sz w:val="28"/>
          <w:szCs w:val="28"/>
          <w:lang w:val="lv-LV"/>
        </w:rPr>
        <w:t>attālumā no vienlaidu dabiskās sauszemes veģetācijas sākuma</w:t>
      </w:r>
      <w:r w:rsidR="000017E5">
        <w:rPr>
          <w:sz w:val="28"/>
          <w:szCs w:val="28"/>
          <w:lang w:val="lv-LV"/>
        </w:rPr>
        <w:t xml:space="preserve"> </w:t>
      </w:r>
      <w:r w:rsidR="005A1795" w:rsidRPr="000017E5">
        <w:rPr>
          <w:rFonts w:eastAsiaTheme="minorHAnsi"/>
          <w:sz w:val="28"/>
          <w:szCs w:val="28"/>
          <w:lang w:val="lv-LV"/>
        </w:rPr>
        <w:t>un</w:t>
      </w:r>
      <w:r w:rsidRPr="000017E5">
        <w:rPr>
          <w:rFonts w:eastAsiaTheme="minorHAnsi"/>
          <w:sz w:val="28"/>
          <w:szCs w:val="28"/>
          <w:lang w:val="lv-LV"/>
        </w:rPr>
        <w:t xml:space="preserve"> ieskauj vienlaidu biotopu platības</w:t>
      </w:r>
      <w:r w:rsidR="005A1795" w:rsidRPr="000017E5">
        <w:rPr>
          <w:rFonts w:eastAsiaTheme="minorHAnsi"/>
          <w:sz w:val="28"/>
          <w:szCs w:val="28"/>
          <w:lang w:val="lv-LV"/>
        </w:rPr>
        <w:t xml:space="preserve"> (1.</w:t>
      </w:r>
      <w:r w:rsidR="000017E5">
        <w:rPr>
          <w:rFonts w:eastAsiaTheme="minorHAnsi"/>
          <w:sz w:val="28"/>
          <w:szCs w:val="28"/>
          <w:lang w:val="lv-LV"/>
        </w:rPr>
        <w:t> </w:t>
      </w:r>
      <w:r w:rsidR="005A1795" w:rsidRPr="000017E5">
        <w:rPr>
          <w:rFonts w:eastAsiaTheme="minorHAnsi"/>
          <w:sz w:val="28"/>
          <w:szCs w:val="28"/>
          <w:lang w:val="lv-LV"/>
        </w:rPr>
        <w:t>attēls)</w:t>
      </w:r>
      <w:r w:rsidRPr="000017E5">
        <w:rPr>
          <w:rFonts w:eastAsiaTheme="minorHAnsi"/>
          <w:sz w:val="28"/>
          <w:szCs w:val="28"/>
          <w:lang w:val="lv-LV"/>
        </w:rPr>
        <w:t>.</w:t>
      </w:r>
    </w:p>
    <w:p w14:paraId="062E04F6" w14:textId="77777777" w:rsidR="006C3A62" w:rsidRPr="000017E5" w:rsidRDefault="006C3A62" w:rsidP="00F90E90">
      <w:pPr>
        <w:tabs>
          <w:tab w:val="left" w:pos="1701"/>
        </w:tabs>
        <w:ind w:firstLine="720"/>
        <w:jc w:val="both"/>
        <w:rPr>
          <w:rFonts w:eastAsiaTheme="minorHAnsi"/>
          <w:sz w:val="8"/>
          <w:szCs w:val="8"/>
          <w:lang w:val="lv-LV"/>
        </w:rPr>
      </w:pPr>
    </w:p>
    <w:p w14:paraId="7E6BD4D6" w14:textId="6611C9CF" w:rsidR="00A15D4B" w:rsidRPr="00F90E90" w:rsidRDefault="00B2682D" w:rsidP="00B753E0">
      <w:pPr>
        <w:tabs>
          <w:tab w:val="left" w:pos="1701"/>
        </w:tabs>
        <w:jc w:val="center"/>
        <w:rPr>
          <w:rFonts w:eastAsiaTheme="minorHAnsi"/>
          <w:sz w:val="10"/>
          <w:szCs w:val="10"/>
          <w:lang w:val="lv-LV"/>
        </w:rPr>
      </w:pPr>
      <w:r w:rsidRPr="00B2682D">
        <w:rPr>
          <w:rFonts w:eastAsiaTheme="minorHAnsi"/>
          <w:noProof/>
          <w:sz w:val="28"/>
          <w:szCs w:val="28"/>
          <w:lang w:val="lv-LV"/>
        </w:rPr>
        <w:drawing>
          <wp:inline distT="0" distB="0" distL="0" distR="0" wp14:anchorId="32989C01" wp14:editId="779E87F5">
            <wp:extent cx="4088070" cy="5781675"/>
            <wp:effectExtent l="0" t="0" r="8255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223" cy="5817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940C4" w14:textId="77777777" w:rsidR="00B753E0" w:rsidRDefault="00B753E0" w:rsidP="005A1795">
      <w:pPr>
        <w:tabs>
          <w:tab w:val="left" w:pos="1701"/>
        </w:tabs>
        <w:ind w:firstLine="720"/>
        <w:jc w:val="center"/>
        <w:rPr>
          <w:rFonts w:eastAsiaTheme="minorHAnsi"/>
          <w:sz w:val="28"/>
          <w:szCs w:val="28"/>
          <w:lang w:val="lv-LV"/>
        </w:rPr>
      </w:pPr>
      <w:r>
        <w:rPr>
          <w:rFonts w:eastAsiaTheme="minorHAnsi"/>
          <w:sz w:val="28"/>
          <w:szCs w:val="28"/>
          <w:lang w:val="lv-LV"/>
        </w:rPr>
        <w:lastRenderedPageBreak/>
        <w:t>1. attēls</w:t>
      </w:r>
    </w:p>
    <w:p w14:paraId="1E2236AF" w14:textId="77777777" w:rsidR="000017E5" w:rsidRPr="00B2682D" w:rsidRDefault="000017E5" w:rsidP="005A1795">
      <w:pPr>
        <w:tabs>
          <w:tab w:val="left" w:pos="1701"/>
        </w:tabs>
        <w:ind w:firstLine="720"/>
        <w:jc w:val="center"/>
        <w:rPr>
          <w:rFonts w:eastAsiaTheme="minorHAnsi"/>
          <w:sz w:val="28"/>
          <w:szCs w:val="28"/>
          <w:lang w:val="lv-LV"/>
        </w:rPr>
      </w:pPr>
    </w:p>
    <w:p w14:paraId="7704C582" w14:textId="5B8ACCBF" w:rsidR="00B753E0" w:rsidRDefault="00B753E0" w:rsidP="00B753E0">
      <w:pPr>
        <w:tabs>
          <w:tab w:val="left" w:pos="1701"/>
        </w:tabs>
        <w:ind w:firstLine="720"/>
        <w:jc w:val="both"/>
        <w:rPr>
          <w:rFonts w:eastAsiaTheme="minorHAnsi"/>
          <w:sz w:val="28"/>
          <w:szCs w:val="28"/>
          <w:lang w:val="lv-LV"/>
        </w:rPr>
      </w:pPr>
      <w:r w:rsidRPr="00B2682D">
        <w:rPr>
          <w:rFonts w:eastAsiaTheme="minorHAnsi"/>
          <w:sz w:val="28"/>
          <w:szCs w:val="28"/>
          <w:lang w:val="lv-LV"/>
        </w:rPr>
        <w:t xml:space="preserve">2. </w:t>
      </w:r>
      <w:r>
        <w:rPr>
          <w:rFonts w:eastAsiaTheme="minorHAnsi"/>
          <w:sz w:val="28"/>
          <w:szCs w:val="28"/>
          <w:lang w:val="lv-LV"/>
        </w:rPr>
        <w:t>J</w:t>
      </w:r>
      <w:r w:rsidRPr="00B2682D">
        <w:rPr>
          <w:rFonts w:eastAsiaTheme="minorHAnsi"/>
          <w:sz w:val="28"/>
          <w:szCs w:val="28"/>
          <w:lang w:val="lv-LV"/>
        </w:rPr>
        <w:t>a attālums no 150 metr</w:t>
      </w:r>
      <w:r w:rsidR="00441EEB">
        <w:rPr>
          <w:rFonts w:eastAsiaTheme="minorHAnsi"/>
          <w:sz w:val="28"/>
          <w:szCs w:val="28"/>
          <w:lang w:val="lv-LV"/>
        </w:rPr>
        <w:t>u attālumā novilktās iedomātās līnijas</w:t>
      </w:r>
      <w:r w:rsidRPr="00B2682D">
        <w:rPr>
          <w:rFonts w:eastAsiaTheme="minorHAnsi"/>
          <w:sz w:val="28"/>
          <w:szCs w:val="28"/>
          <w:lang w:val="lv-LV"/>
        </w:rPr>
        <w:t xml:space="preserve"> vai biotopa līdz nākamajam biotopam </w:t>
      </w:r>
      <w:r>
        <w:rPr>
          <w:rFonts w:eastAsiaTheme="minorHAnsi"/>
          <w:sz w:val="28"/>
          <w:szCs w:val="28"/>
          <w:lang w:val="lv-LV"/>
        </w:rPr>
        <w:t>nepārsniedz</w:t>
      </w:r>
      <w:r w:rsidRPr="00B2682D">
        <w:rPr>
          <w:rFonts w:eastAsiaTheme="minorHAnsi"/>
          <w:sz w:val="28"/>
          <w:szCs w:val="28"/>
          <w:lang w:val="lv-LV"/>
        </w:rPr>
        <w:t xml:space="preserve"> 75 m</w:t>
      </w:r>
      <w:r>
        <w:rPr>
          <w:rFonts w:eastAsiaTheme="minorHAnsi"/>
          <w:sz w:val="28"/>
          <w:szCs w:val="28"/>
          <w:lang w:val="lv-LV"/>
        </w:rPr>
        <w:t>etrus,</w:t>
      </w:r>
      <w:r w:rsidRPr="00B2682D">
        <w:rPr>
          <w:rFonts w:eastAsiaTheme="minorHAnsi"/>
          <w:sz w:val="28"/>
          <w:szCs w:val="28"/>
          <w:lang w:val="lv-LV"/>
        </w:rPr>
        <w:t xml:space="preserve"> </w:t>
      </w:r>
      <w:r>
        <w:rPr>
          <w:rFonts w:eastAsiaTheme="minorHAnsi"/>
          <w:sz w:val="28"/>
          <w:szCs w:val="28"/>
          <w:lang w:val="lv-LV"/>
        </w:rPr>
        <w:t xml:space="preserve">mērot perpendikulāri jūras krasta līnijai, </w:t>
      </w:r>
      <w:r w:rsidRPr="00B2682D">
        <w:rPr>
          <w:rFonts w:eastAsiaTheme="minorHAnsi"/>
          <w:sz w:val="28"/>
          <w:szCs w:val="28"/>
          <w:lang w:val="lv-LV"/>
        </w:rPr>
        <w:t>un biotops ir sa</w:t>
      </w:r>
      <w:r w:rsidR="003436BC">
        <w:rPr>
          <w:rFonts w:eastAsiaTheme="minorHAnsi"/>
          <w:sz w:val="28"/>
          <w:szCs w:val="28"/>
          <w:lang w:val="lv-LV"/>
        </w:rPr>
        <w:t>s</w:t>
      </w:r>
      <w:r w:rsidRPr="00B2682D">
        <w:rPr>
          <w:rFonts w:eastAsiaTheme="minorHAnsi"/>
          <w:sz w:val="28"/>
          <w:szCs w:val="28"/>
          <w:lang w:val="lv-LV"/>
        </w:rPr>
        <w:t>topams vismaz 10 metrus platā joslā</w:t>
      </w:r>
      <w:r>
        <w:rPr>
          <w:rFonts w:eastAsiaTheme="minorHAnsi"/>
          <w:sz w:val="28"/>
          <w:szCs w:val="28"/>
          <w:lang w:val="lv-LV"/>
        </w:rPr>
        <w:t>,</w:t>
      </w:r>
      <w:r w:rsidRPr="00B2682D">
        <w:rPr>
          <w:rFonts w:eastAsiaTheme="minorHAnsi"/>
          <w:sz w:val="28"/>
          <w:szCs w:val="28"/>
          <w:lang w:val="lv-LV"/>
        </w:rPr>
        <w:t xml:space="preserve"> </w:t>
      </w:r>
      <w:r>
        <w:rPr>
          <w:rFonts w:eastAsiaTheme="minorHAnsi"/>
          <w:sz w:val="28"/>
          <w:szCs w:val="28"/>
          <w:lang w:val="lv-LV"/>
        </w:rPr>
        <w:t xml:space="preserve">mērot </w:t>
      </w:r>
      <w:r w:rsidRPr="00B2682D">
        <w:rPr>
          <w:rFonts w:eastAsiaTheme="minorHAnsi"/>
          <w:sz w:val="28"/>
          <w:szCs w:val="28"/>
          <w:lang w:val="lv-LV"/>
        </w:rPr>
        <w:t>perpendikulāri jūras krasta līnijai, platību starp biotopiem iekļauj krasta kāpu aizsargjoslā</w:t>
      </w:r>
      <w:r>
        <w:rPr>
          <w:rFonts w:eastAsiaTheme="minorHAnsi"/>
          <w:sz w:val="28"/>
          <w:szCs w:val="28"/>
          <w:lang w:val="lv-LV"/>
        </w:rPr>
        <w:t>. Š</w:t>
      </w:r>
      <w:r w:rsidRPr="00114B7A">
        <w:rPr>
          <w:rFonts w:eastAsiaTheme="minorHAnsi"/>
          <w:sz w:val="28"/>
          <w:szCs w:val="28"/>
          <w:lang w:val="lv-LV"/>
        </w:rPr>
        <w:t xml:space="preserve">ādā gadījumā </w:t>
      </w:r>
      <w:r w:rsidRPr="00B2682D">
        <w:rPr>
          <w:rFonts w:eastAsiaTheme="minorHAnsi"/>
          <w:sz w:val="28"/>
          <w:szCs w:val="28"/>
          <w:lang w:val="lv-LV"/>
        </w:rPr>
        <w:t>krasta kāpu aizsargjoslu robežu nosaka, savienojot biotopus perpendikulāri jūras krasta līnijai, ņemot vērā dabiskās biotopu robežas</w:t>
      </w:r>
      <w:r w:rsidR="00441EEB">
        <w:rPr>
          <w:rFonts w:eastAsiaTheme="minorHAnsi"/>
          <w:sz w:val="28"/>
          <w:szCs w:val="28"/>
          <w:lang w:val="lv-LV"/>
        </w:rPr>
        <w:t xml:space="preserve"> (2. attēls)</w:t>
      </w:r>
      <w:r w:rsidR="00441EEB" w:rsidRPr="00B2682D">
        <w:rPr>
          <w:rFonts w:eastAsiaTheme="minorHAnsi"/>
          <w:sz w:val="28"/>
          <w:szCs w:val="28"/>
          <w:lang w:val="lv-LV"/>
        </w:rPr>
        <w:t>.</w:t>
      </w:r>
      <w:r w:rsidRPr="00B2682D">
        <w:rPr>
          <w:rFonts w:eastAsiaTheme="minorHAnsi"/>
          <w:sz w:val="28"/>
          <w:szCs w:val="28"/>
          <w:lang w:val="lv-LV"/>
        </w:rPr>
        <w:t xml:space="preserve"> </w:t>
      </w:r>
    </w:p>
    <w:p w14:paraId="192A600D" w14:textId="77777777" w:rsidR="006C3A62" w:rsidRPr="00F90E90" w:rsidRDefault="006C3A62" w:rsidP="00F90E90">
      <w:pPr>
        <w:tabs>
          <w:tab w:val="left" w:pos="1701"/>
        </w:tabs>
        <w:ind w:firstLine="720"/>
        <w:jc w:val="both"/>
        <w:rPr>
          <w:rFonts w:eastAsiaTheme="minorHAnsi"/>
          <w:lang w:val="lv-LV"/>
        </w:rPr>
      </w:pPr>
    </w:p>
    <w:p w14:paraId="120FC1DA" w14:textId="1040B095" w:rsidR="00BD3166" w:rsidRPr="00F90E90" w:rsidRDefault="00B2682D" w:rsidP="00441EEB">
      <w:pPr>
        <w:tabs>
          <w:tab w:val="left" w:pos="1701"/>
        </w:tabs>
        <w:jc w:val="center"/>
        <w:rPr>
          <w:rFonts w:eastAsiaTheme="minorHAnsi"/>
          <w:sz w:val="10"/>
          <w:szCs w:val="10"/>
          <w:lang w:val="lv-LV"/>
        </w:rPr>
      </w:pPr>
      <w:r w:rsidRPr="00B2682D">
        <w:rPr>
          <w:rFonts w:eastAsiaTheme="minorHAnsi"/>
          <w:noProof/>
          <w:sz w:val="28"/>
          <w:szCs w:val="28"/>
          <w:lang w:val="lv-LV"/>
        </w:rPr>
        <w:drawing>
          <wp:inline distT="0" distB="0" distL="0" distR="0" wp14:anchorId="22CC9B18" wp14:editId="1D8624E9">
            <wp:extent cx="4799983" cy="6785811"/>
            <wp:effectExtent l="0" t="0" r="635" b="0"/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582" cy="6807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415922" w14:textId="3896E7A0" w:rsidR="006C3A62" w:rsidRPr="00F90E90" w:rsidRDefault="00441EEB" w:rsidP="00441EEB">
      <w:pPr>
        <w:tabs>
          <w:tab w:val="left" w:pos="1701"/>
        </w:tabs>
        <w:ind w:firstLine="720"/>
        <w:jc w:val="center"/>
        <w:rPr>
          <w:rFonts w:eastAsiaTheme="minorHAnsi"/>
          <w:lang w:val="lv-LV"/>
        </w:rPr>
      </w:pPr>
      <w:r>
        <w:rPr>
          <w:rFonts w:eastAsiaTheme="minorHAnsi"/>
          <w:sz w:val="28"/>
          <w:szCs w:val="28"/>
          <w:lang w:val="lv-LV"/>
        </w:rPr>
        <w:t>2. attēls</w:t>
      </w:r>
    </w:p>
    <w:p w14:paraId="7FCB64BD" w14:textId="77777777" w:rsidR="00114B7A" w:rsidRDefault="00114B7A">
      <w:pPr>
        <w:rPr>
          <w:rFonts w:eastAsiaTheme="minorHAnsi"/>
          <w:sz w:val="28"/>
          <w:szCs w:val="28"/>
          <w:lang w:val="lv-LV"/>
        </w:rPr>
      </w:pPr>
      <w:r>
        <w:rPr>
          <w:rFonts w:eastAsiaTheme="minorHAnsi"/>
          <w:sz w:val="28"/>
          <w:szCs w:val="28"/>
          <w:lang w:val="lv-LV"/>
        </w:rPr>
        <w:br w:type="page"/>
      </w:r>
    </w:p>
    <w:p w14:paraId="2B52A095" w14:textId="48FA4D21" w:rsidR="00441EEB" w:rsidRDefault="00441EEB" w:rsidP="00441EEB">
      <w:pPr>
        <w:tabs>
          <w:tab w:val="left" w:pos="1701"/>
        </w:tabs>
        <w:ind w:firstLine="720"/>
        <w:jc w:val="both"/>
        <w:rPr>
          <w:rFonts w:eastAsiaTheme="minorHAnsi"/>
          <w:sz w:val="28"/>
          <w:szCs w:val="28"/>
          <w:lang w:val="lv-LV"/>
        </w:rPr>
      </w:pPr>
      <w:r w:rsidRPr="000017E5">
        <w:rPr>
          <w:rFonts w:eastAsiaTheme="minorHAnsi"/>
          <w:sz w:val="28"/>
          <w:szCs w:val="28"/>
          <w:lang w:val="lv-LV"/>
        </w:rPr>
        <w:lastRenderedPageBreak/>
        <w:t xml:space="preserve">3. </w:t>
      </w:r>
      <w:r w:rsidR="009431BA" w:rsidRPr="000017E5">
        <w:rPr>
          <w:rFonts w:eastAsiaTheme="minorHAnsi"/>
          <w:sz w:val="28"/>
          <w:szCs w:val="28"/>
          <w:lang w:val="lv-LV"/>
        </w:rPr>
        <w:t>J</w:t>
      </w:r>
      <w:r w:rsidRPr="000017E5">
        <w:rPr>
          <w:rFonts w:eastAsiaTheme="minorHAnsi"/>
          <w:sz w:val="28"/>
          <w:szCs w:val="28"/>
          <w:lang w:val="lv-LV"/>
        </w:rPr>
        <w:t xml:space="preserve">a biotops vienlaidu platībā turpinās pēc 150 </w:t>
      </w:r>
      <w:r w:rsidR="009431BA" w:rsidRPr="000017E5">
        <w:rPr>
          <w:rFonts w:eastAsiaTheme="minorHAnsi"/>
          <w:sz w:val="28"/>
          <w:szCs w:val="28"/>
          <w:lang w:val="lv-LV"/>
        </w:rPr>
        <w:t xml:space="preserve">metru </w:t>
      </w:r>
      <w:r w:rsidR="000017E5" w:rsidRPr="000017E5">
        <w:rPr>
          <w:sz w:val="28"/>
          <w:szCs w:val="28"/>
          <w:lang w:val="lv-LV"/>
        </w:rPr>
        <w:t>attālumā no vienlaidu dabiskās sauszemes veģetācijas sākuma</w:t>
      </w:r>
      <w:r w:rsidR="000017E5" w:rsidRPr="000017E5">
        <w:rPr>
          <w:sz w:val="28"/>
          <w:szCs w:val="28"/>
          <w:lang w:val="lv-LV"/>
        </w:rPr>
        <w:t xml:space="preserve"> </w:t>
      </w:r>
      <w:r w:rsidR="009431BA" w:rsidRPr="000017E5">
        <w:rPr>
          <w:rFonts w:eastAsiaTheme="minorHAnsi"/>
          <w:sz w:val="28"/>
          <w:szCs w:val="28"/>
          <w:lang w:val="lv-LV"/>
        </w:rPr>
        <w:t>novilktās iedomātās līnijas</w:t>
      </w:r>
      <w:r w:rsidRPr="000017E5">
        <w:rPr>
          <w:rFonts w:eastAsiaTheme="minorHAnsi"/>
          <w:sz w:val="28"/>
          <w:szCs w:val="28"/>
          <w:lang w:val="lv-LV"/>
        </w:rPr>
        <w:t>, to iekļauj krasta kāpu aizsargjoslā neatkarīgi no tā platības aiz 150 metriem</w:t>
      </w:r>
      <w:r w:rsidR="009431BA" w:rsidRPr="000017E5">
        <w:rPr>
          <w:rFonts w:eastAsiaTheme="minorHAnsi"/>
          <w:sz w:val="28"/>
          <w:szCs w:val="28"/>
          <w:lang w:val="lv-LV"/>
        </w:rPr>
        <w:t xml:space="preserve"> (3. attēls).</w:t>
      </w:r>
    </w:p>
    <w:p w14:paraId="3D479E42" w14:textId="77777777" w:rsidR="000017E5" w:rsidRPr="000017E5" w:rsidRDefault="000017E5" w:rsidP="00441EEB">
      <w:pPr>
        <w:tabs>
          <w:tab w:val="left" w:pos="1701"/>
        </w:tabs>
        <w:ind w:firstLine="720"/>
        <w:jc w:val="both"/>
        <w:rPr>
          <w:rFonts w:eastAsiaTheme="minorHAnsi"/>
          <w:sz w:val="28"/>
          <w:szCs w:val="28"/>
          <w:lang w:val="lv-LV"/>
        </w:rPr>
      </w:pPr>
    </w:p>
    <w:p w14:paraId="6A700604" w14:textId="77777777" w:rsidR="00B2682D" w:rsidRDefault="00B2682D" w:rsidP="00F90E90">
      <w:pPr>
        <w:tabs>
          <w:tab w:val="left" w:pos="1701"/>
        </w:tabs>
        <w:jc w:val="center"/>
        <w:rPr>
          <w:rFonts w:eastAsiaTheme="minorHAnsi"/>
          <w:sz w:val="28"/>
          <w:szCs w:val="28"/>
          <w:lang w:val="lv-LV"/>
        </w:rPr>
      </w:pPr>
      <w:r w:rsidRPr="00B2682D">
        <w:rPr>
          <w:rFonts w:eastAsiaTheme="minorHAnsi"/>
          <w:noProof/>
          <w:sz w:val="28"/>
          <w:szCs w:val="28"/>
          <w:lang w:val="lv-LV"/>
        </w:rPr>
        <w:drawing>
          <wp:inline distT="0" distB="0" distL="0" distR="0" wp14:anchorId="6536927A" wp14:editId="51A901BD">
            <wp:extent cx="4781056" cy="6761747"/>
            <wp:effectExtent l="0" t="0" r="635" b="1270"/>
            <wp:docPr id="3" name="Picture 3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893" cy="6789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C7A36" w14:textId="4AAE6378" w:rsidR="009431BA" w:rsidRPr="00F90E90" w:rsidRDefault="009431BA" w:rsidP="009431BA">
      <w:pPr>
        <w:tabs>
          <w:tab w:val="left" w:pos="1701"/>
        </w:tabs>
        <w:ind w:firstLine="720"/>
        <w:jc w:val="center"/>
        <w:rPr>
          <w:rFonts w:eastAsiaTheme="minorHAnsi"/>
          <w:lang w:val="lv-LV"/>
        </w:rPr>
      </w:pPr>
      <w:r>
        <w:rPr>
          <w:rFonts w:eastAsiaTheme="minorHAnsi"/>
          <w:sz w:val="28"/>
          <w:szCs w:val="28"/>
          <w:lang w:val="lv-LV"/>
        </w:rPr>
        <w:t>3. attēls</w:t>
      </w:r>
    </w:p>
    <w:p w14:paraId="141478C6" w14:textId="77777777" w:rsidR="009431BA" w:rsidRPr="00B2682D" w:rsidRDefault="009431BA" w:rsidP="009431BA">
      <w:pPr>
        <w:tabs>
          <w:tab w:val="left" w:pos="1701"/>
        </w:tabs>
        <w:ind w:firstLine="720"/>
        <w:jc w:val="both"/>
        <w:rPr>
          <w:rFonts w:eastAsiaTheme="minorHAnsi"/>
          <w:sz w:val="28"/>
          <w:szCs w:val="28"/>
          <w:lang w:val="lv-LV"/>
        </w:rPr>
      </w:pPr>
    </w:p>
    <w:p w14:paraId="706A02CB" w14:textId="7F8F2922" w:rsidR="009431BA" w:rsidRDefault="009431BA" w:rsidP="009431BA">
      <w:pPr>
        <w:tabs>
          <w:tab w:val="left" w:pos="1701"/>
        </w:tabs>
        <w:ind w:firstLine="720"/>
        <w:jc w:val="both"/>
        <w:rPr>
          <w:rFonts w:eastAsiaTheme="minorHAnsi"/>
          <w:sz w:val="28"/>
          <w:szCs w:val="28"/>
          <w:lang w:val="lv-LV"/>
        </w:rPr>
      </w:pPr>
      <w:r>
        <w:rPr>
          <w:rFonts w:eastAsiaTheme="minorHAnsi"/>
          <w:sz w:val="28"/>
          <w:szCs w:val="28"/>
          <w:lang w:val="lv-LV"/>
        </w:rPr>
        <w:t>4</w:t>
      </w:r>
      <w:r w:rsidRPr="00B2682D">
        <w:rPr>
          <w:rFonts w:eastAsiaTheme="minorHAnsi"/>
          <w:sz w:val="28"/>
          <w:szCs w:val="28"/>
          <w:lang w:val="lv-LV"/>
        </w:rPr>
        <w:t xml:space="preserve">. </w:t>
      </w:r>
      <w:r>
        <w:rPr>
          <w:rFonts w:eastAsiaTheme="minorHAnsi"/>
          <w:sz w:val="28"/>
          <w:szCs w:val="28"/>
          <w:lang w:val="lv-LV"/>
        </w:rPr>
        <w:t>J</w:t>
      </w:r>
      <w:r w:rsidRPr="00B2682D">
        <w:rPr>
          <w:rFonts w:eastAsiaTheme="minorHAnsi"/>
          <w:sz w:val="28"/>
          <w:szCs w:val="28"/>
          <w:lang w:val="lv-LV"/>
        </w:rPr>
        <w:t xml:space="preserve">a atsevišķa biotopa platība ir </w:t>
      </w:r>
      <w:bookmarkStart w:id="0" w:name="_Hlk121480648"/>
      <w:r>
        <w:rPr>
          <w:rFonts w:eastAsiaTheme="minorHAnsi"/>
          <w:sz w:val="28"/>
          <w:szCs w:val="28"/>
          <w:lang w:val="lv-LV"/>
        </w:rPr>
        <w:t>vismaz</w:t>
      </w:r>
      <w:bookmarkEnd w:id="0"/>
      <w:r w:rsidRPr="00B2682D">
        <w:rPr>
          <w:rFonts w:eastAsiaTheme="minorHAnsi"/>
          <w:sz w:val="28"/>
          <w:szCs w:val="28"/>
          <w:lang w:val="lv-LV"/>
        </w:rPr>
        <w:t xml:space="preserve"> 0,1 hektār</w:t>
      </w:r>
      <w:r>
        <w:rPr>
          <w:rFonts w:eastAsiaTheme="minorHAnsi"/>
          <w:sz w:val="28"/>
          <w:szCs w:val="28"/>
          <w:lang w:val="lv-LV"/>
        </w:rPr>
        <w:t>s</w:t>
      </w:r>
      <w:r w:rsidRPr="00B2682D">
        <w:rPr>
          <w:rFonts w:eastAsiaTheme="minorHAnsi"/>
          <w:sz w:val="28"/>
          <w:szCs w:val="28"/>
          <w:lang w:val="lv-LV"/>
        </w:rPr>
        <w:t xml:space="preserve"> un </w:t>
      </w:r>
      <w:r>
        <w:rPr>
          <w:rFonts w:eastAsiaTheme="minorHAnsi"/>
          <w:sz w:val="28"/>
          <w:szCs w:val="28"/>
          <w:lang w:val="lv-LV"/>
        </w:rPr>
        <w:t xml:space="preserve">tā </w:t>
      </w:r>
      <w:r w:rsidRPr="00B2682D">
        <w:rPr>
          <w:rFonts w:eastAsiaTheme="minorHAnsi"/>
          <w:sz w:val="28"/>
          <w:szCs w:val="28"/>
          <w:lang w:val="lv-LV"/>
        </w:rPr>
        <w:t>attālums no 150 metr</w:t>
      </w:r>
      <w:r>
        <w:rPr>
          <w:rFonts w:eastAsiaTheme="minorHAnsi"/>
          <w:sz w:val="28"/>
          <w:szCs w:val="28"/>
          <w:lang w:val="lv-LV"/>
        </w:rPr>
        <w:t>u attālumā novilktās iedomātās līnijas nepārsniedz</w:t>
      </w:r>
      <w:r w:rsidRPr="00B2682D">
        <w:rPr>
          <w:rFonts w:eastAsiaTheme="minorHAnsi"/>
          <w:sz w:val="28"/>
          <w:szCs w:val="28"/>
          <w:lang w:val="lv-LV"/>
        </w:rPr>
        <w:t xml:space="preserve"> 75 metrus</w:t>
      </w:r>
      <w:r>
        <w:rPr>
          <w:rFonts w:eastAsiaTheme="minorHAnsi"/>
          <w:sz w:val="28"/>
          <w:szCs w:val="28"/>
          <w:lang w:val="lv-LV"/>
        </w:rPr>
        <w:t>,</w:t>
      </w:r>
      <w:r w:rsidRPr="0062677C">
        <w:rPr>
          <w:lang w:val="lv-LV"/>
        </w:rPr>
        <w:t xml:space="preserve"> </w:t>
      </w:r>
      <w:r w:rsidRPr="00E44BF1">
        <w:rPr>
          <w:rFonts w:eastAsiaTheme="minorHAnsi"/>
          <w:sz w:val="28"/>
          <w:szCs w:val="28"/>
          <w:lang w:val="lv-LV"/>
        </w:rPr>
        <w:t>mērot perpendikulāri jūras krasta līnijai</w:t>
      </w:r>
      <w:r w:rsidRPr="00B2682D">
        <w:rPr>
          <w:rFonts w:eastAsiaTheme="minorHAnsi"/>
          <w:sz w:val="28"/>
          <w:szCs w:val="28"/>
          <w:lang w:val="lv-LV"/>
        </w:rPr>
        <w:t>, to iekļauj krasta kāpu aizsargjoslā</w:t>
      </w:r>
      <w:r>
        <w:rPr>
          <w:rFonts w:eastAsiaTheme="minorHAnsi"/>
          <w:sz w:val="28"/>
          <w:szCs w:val="28"/>
          <w:lang w:val="lv-LV"/>
        </w:rPr>
        <w:t xml:space="preserve"> (3. attēls)</w:t>
      </w:r>
      <w:r w:rsidRPr="00B2682D">
        <w:rPr>
          <w:rFonts w:eastAsiaTheme="minorHAnsi"/>
          <w:sz w:val="28"/>
          <w:szCs w:val="28"/>
          <w:lang w:val="lv-LV"/>
        </w:rPr>
        <w:t>.</w:t>
      </w:r>
    </w:p>
    <w:p w14:paraId="2DFA0ECC" w14:textId="77777777" w:rsidR="009431BA" w:rsidRPr="00B2682D" w:rsidRDefault="009431BA" w:rsidP="009431BA">
      <w:pPr>
        <w:tabs>
          <w:tab w:val="left" w:pos="1701"/>
        </w:tabs>
        <w:ind w:firstLine="720"/>
        <w:jc w:val="both"/>
        <w:rPr>
          <w:rFonts w:eastAsiaTheme="minorHAnsi"/>
          <w:sz w:val="28"/>
          <w:szCs w:val="28"/>
          <w:lang w:val="lv-LV"/>
        </w:rPr>
      </w:pPr>
    </w:p>
    <w:p w14:paraId="45A72A61" w14:textId="77777777" w:rsidR="009431BA" w:rsidRDefault="009431BA">
      <w:pPr>
        <w:rPr>
          <w:rFonts w:eastAsiaTheme="minorHAnsi"/>
          <w:sz w:val="28"/>
          <w:szCs w:val="28"/>
          <w:lang w:val="lv-LV"/>
        </w:rPr>
      </w:pPr>
      <w:r>
        <w:rPr>
          <w:rFonts w:eastAsiaTheme="minorHAnsi"/>
          <w:sz w:val="28"/>
          <w:szCs w:val="28"/>
          <w:lang w:val="lv-LV"/>
        </w:rPr>
        <w:br w:type="page"/>
      </w:r>
    </w:p>
    <w:p w14:paraId="6D16750F" w14:textId="1F2ABD26" w:rsidR="009431BA" w:rsidRDefault="009431BA" w:rsidP="009431BA">
      <w:pPr>
        <w:tabs>
          <w:tab w:val="left" w:pos="1701"/>
        </w:tabs>
        <w:ind w:firstLine="720"/>
        <w:jc w:val="both"/>
        <w:rPr>
          <w:rFonts w:eastAsiaTheme="minorHAnsi"/>
          <w:sz w:val="28"/>
          <w:szCs w:val="28"/>
          <w:lang w:val="lv-LV"/>
        </w:rPr>
      </w:pPr>
      <w:r>
        <w:rPr>
          <w:rFonts w:eastAsiaTheme="minorHAnsi"/>
          <w:sz w:val="28"/>
          <w:szCs w:val="28"/>
          <w:lang w:val="lv-LV"/>
        </w:rPr>
        <w:lastRenderedPageBreak/>
        <w:t>5</w:t>
      </w:r>
      <w:r w:rsidRPr="00B2682D">
        <w:rPr>
          <w:rFonts w:eastAsiaTheme="minorHAnsi"/>
          <w:sz w:val="28"/>
          <w:szCs w:val="28"/>
          <w:lang w:val="lv-LV"/>
        </w:rPr>
        <w:t xml:space="preserve">. </w:t>
      </w:r>
      <w:r>
        <w:rPr>
          <w:rFonts w:eastAsiaTheme="minorHAnsi"/>
          <w:sz w:val="28"/>
          <w:szCs w:val="28"/>
          <w:lang w:val="lv-LV"/>
        </w:rPr>
        <w:t>J</w:t>
      </w:r>
      <w:r w:rsidRPr="00B2682D">
        <w:rPr>
          <w:rFonts w:eastAsiaTheme="minorHAnsi"/>
          <w:sz w:val="28"/>
          <w:szCs w:val="28"/>
          <w:lang w:val="lv-LV"/>
        </w:rPr>
        <w:t>a biotopi sastopami vismaz 50 metru platumā</w:t>
      </w:r>
      <w:r>
        <w:rPr>
          <w:rFonts w:eastAsiaTheme="minorHAnsi"/>
          <w:sz w:val="28"/>
          <w:szCs w:val="28"/>
          <w:lang w:val="lv-LV"/>
        </w:rPr>
        <w:t>,</w:t>
      </w:r>
      <w:r w:rsidRPr="00B2682D">
        <w:rPr>
          <w:rFonts w:eastAsiaTheme="minorHAnsi"/>
          <w:sz w:val="28"/>
          <w:szCs w:val="28"/>
          <w:lang w:val="lv-LV"/>
        </w:rPr>
        <w:t xml:space="preserve"> </w:t>
      </w:r>
      <w:r>
        <w:rPr>
          <w:rFonts w:eastAsiaTheme="minorHAnsi"/>
          <w:sz w:val="28"/>
          <w:szCs w:val="28"/>
          <w:lang w:val="lv-LV"/>
        </w:rPr>
        <w:t xml:space="preserve">mērot </w:t>
      </w:r>
      <w:r w:rsidRPr="00B2682D">
        <w:rPr>
          <w:rFonts w:eastAsiaTheme="minorHAnsi"/>
          <w:sz w:val="28"/>
          <w:szCs w:val="28"/>
          <w:lang w:val="lv-LV"/>
        </w:rPr>
        <w:t>paralēli jūras krasta līnijai</w:t>
      </w:r>
      <w:r>
        <w:rPr>
          <w:rFonts w:eastAsiaTheme="minorHAnsi"/>
          <w:sz w:val="28"/>
          <w:szCs w:val="28"/>
          <w:lang w:val="lv-LV"/>
        </w:rPr>
        <w:t>,</w:t>
      </w:r>
      <w:r w:rsidRPr="00B2682D">
        <w:rPr>
          <w:rFonts w:eastAsiaTheme="minorHAnsi"/>
          <w:sz w:val="28"/>
          <w:szCs w:val="28"/>
          <w:lang w:val="lv-LV"/>
        </w:rPr>
        <w:t xml:space="preserve"> un attālums starp tiem </w:t>
      </w:r>
      <w:r>
        <w:rPr>
          <w:rFonts w:eastAsiaTheme="minorHAnsi"/>
          <w:sz w:val="28"/>
          <w:szCs w:val="28"/>
          <w:lang w:val="lv-LV"/>
        </w:rPr>
        <w:t>nepārsniedz</w:t>
      </w:r>
      <w:r w:rsidRPr="00B2682D">
        <w:rPr>
          <w:rFonts w:eastAsiaTheme="minorHAnsi"/>
          <w:sz w:val="28"/>
          <w:szCs w:val="28"/>
          <w:lang w:val="lv-LV"/>
        </w:rPr>
        <w:t xml:space="preserve"> 50 metr</w:t>
      </w:r>
      <w:r>
        <w:rPr>
          <w:rFonts w:eastAsiaTheme="minorHAnsi"/>
          <w:sz w:val="28"/>
          <w:szCs w:val="28"/>
          <w:lang w:val="lv-LV"/>
        </w:rPr>
        <w:t xml:space="preserve">us, </w:t>
      </w:r>
      <w:r w:rsidRPr="00346ABC">
        <w:rPr>
          <w:rFonts w:eastAsiaTheme="minorHAnsi"/>
          <w:sz w:val="28"/>
          <w:szCs w:val="28"/>
          <w:lang w:val="lv-LV"/>
        </w:rPr>
        <w:t>mērot paralēli jūras krasta līnijai</w:t>
      </w:r>
      <w:r w:rsidRPr="00B2682D">
        <w:rPr>
          <w:rFonts w:eastAsiaTheme="minorHAnsi"/>
          <w:sz w:val="28"/>
          <w:szCs w:val="28"/>
          <w:lang w:val="lv-LV"/>
        </w:rPr>
        <w:t>, platību starp biotopiem iekļauj krasta kāpu aizsargjoslā</w:t>
      </w:r>
      <w:r>
        <w:rPr>
          <w:rFonts w:eastAsiaTheme="minorHAnsi"/>
          <w:sz w:val="28"/>
          <w:szCs w:val="28"/>
          <w:lang w:val="lv-LV"/>
        </w:rPr>
        <w:t>. Š</w:t>
      </w:r>
      <w:r w:rsidRPr="00114B7A">
        <w:rPr>
          <w:rFonts w:eastAsiaTheme="minorHAnsi"/>
          <w:sz w:val="28"/>
          <w:szCs w:val="28"/>
          <w:lang w:val="lv-LV"/>
        </w:rPr>
        <w:t>ādā gadījumā</w:t>
      </w:r>
      <w:r w:rsidRPr="00B2682D">
        <w:rPr>
          <w:rFonts w:eastAsiaTheme="minorHAnsi"/>
          <w:sz w:val="28"/>
          <w:szCs w:val="28"/>
          <w:lang w:val="lv-LV"/>
        </w:rPr>
        <w:t xml:space="preserve"> krasta kāpu aizsargjoslā robežu nosaka, savienojot biotopus paralēli jūras krasta līnijai</w:t>
      </w:r>
      <w:r>
        <w:rPr>
          <w:rFonts w:eastAsiaTheme="minorHAnsi"/>
          <w:sz w:val="28"/>
          <w:szCs w:val="28"/>
          <w:lang w:val="lv-LV"/>
        </w:rPr>
        <w:t xml:space="preserve"> un</w:t>
      </w:r>
      <w:r w:rsidRPr="00B2682D">
        <w:rPr>
          <w:rFonts w:eastAsiaTheme="minorHAnsi"/>
          <w:sz w:val="28"/>
          <w:szCs w:val="28"/>
          <w:lang w:val="lv-LV"/>
        </w:rPr>
        <w:t xml:space="preserve"> ņemot vērā dabiskās biotopu robežas</w:t>
      </w:r>
      <w:r>
        <w:rPr>
          <w:rFonts w:eastAsiaTheme="minorHAnsi"/>
          <w:sz w:val="28"/>
          <w:szCs w:val="28"/>
          <w:lang w:val="lv-LV"/>
        </w:rPr>
        <w:t xml:space="preserve"> (3. attēls)</w:t>
      </w:r>
      <w:r w:rsidRPr="00B2682D">
        <w:rPr>
          <w:rFonts w:eastAsiaTheme="minorHAnsi"/>
          <w:sz w:val="28"/>
          <w:szCs w:val="28"/>
          <w:lang w:val="lv-LV"/>
        </w:rPr>
        <w:t>.</w:t>
      </w:r>
    </w:p>
    <w:p w14:paraId="1195AF32" w14:textId="77777777" w:rsidR="009431BA" w:rsidRPr="00F90E90" w:rsidRDefault="009431BA" w:rsidP="009431BA">
      <w:pPr>
        <w:tabs>
          <w:tab w:val="left" w:pos="1701"/>
        </w:tabs>
        <w:ind w:firstLine="720"/>
        <w:jc w:val="both"/>
        <w:rPr>
          <w:rFonts w:eastAsiaTheme="minorHAnsi"/>
          <w:lang w:val="lv-LV"/>
        </w:rPr>
      </w:pPr>
    </w:p>
    <w:p w14:paraId="1B6F336C" w14:textId="77777777" w:rsidR="009431BA" w:rsidRPr="00B2682D" w:rsidRDefault="009431BA" w:rsidP="00F90E90">
      <w:pPr>
        <w:tabs>
          <w:tab w:val="left" w:pos="1701"/>
        </w:tabs>
        <w:jc w:val="center"/>
        <w:rPr>
          <w:rFonts w:eastAsiaTheme="minorHAnsi"/>
          <w:sz w:val="28"/>
          <w:szCs w:val="28"/>
          <w:lang w:val="lv-LV"/>
        </w:rPr>
      </w:pPr>
    </w:p>
    <w:p w14:paraId="66A3BC6A" w14:textId="77777777" w:rsidR="00B2682D" w:rsidRPr="00F90E90" w:rsidRDefault="00B2682D" w:rsidP="00F90E90">
      <w:pPr>
        <w:tabs>
          <w:tab w:val="left" w:pos="1701"/>
        </w:tabs>
        <w:jc w:val="both"/>
        <w:rPr>
          <w:rFonts w:eastAsiaTheme="minorHAnsi"/>
          <w:sz w:val="10"/>
          <w:szCs w:val="10"/>
          <w:lang w:val="lv-LV"/>
        </w:rPr>
      </w:pPr>
    </w:p>
    <w:sectPr w:rsidR="00B2682D" w:rsidRPr="00F90E90" w:rsidSect="00FA61A6">
      <w:headerReference w:type="default" r:id="rId11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B7F0F6" w14:textId="77777777" w:rsidR="001D72E0" w:rsidRDefault="001D72E0">
      <w:r>
        <w:separator/>
      </w:r>
    </w:p>
  </w:endnote>
  <w:endnote w:type="continuationSeparator" w:id="0">
    <w:p w14:paraId="05485E27" w14:textId="77777777" w:rsidR="001D72E0" w:rsidRDefault="001D7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86A415" w14:textId="77777777" w:rsidR="001D72E0" w:rsidRDefault="001D72E0">
      <w:r>
        <w:separator/>
      </w:r>
    </w:p>
  </w:footnote>
  <w:footnote w:type="continuationSeparator" w:id="0">
    <w:p w14:paraId="27B2A756" w14:textId="77777777" w:rsidR="001D72E0" w:rsidRDefault="001D7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968309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CDD1EB2" w14:textId="58CC49CE" w:rsidR="00D42665" w:rsidRPr="00F90E90" w:rsidRDefault="00BB45FB" w:rsidP="00A15D4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961B0"/>
    <w:multiLevelType w:val="hybridMultilevel"/>
    <w:tmpl w:val="A49EDEA4"/>
    <w:lvl w:ilvl="0" w:tplc="049884D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85B6D"/>
    <w:multiLevelType w:val="hybridMultilevel"/>
    <w:tmpl w:val="550C2B4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24616"/>
    <w:multiLevelType w:val="multilevel"/>
    <w:tmpl w:val="1D7EB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92414B"/>
    <w:multiLevelType w:val="multilevel"/>
    <w:tmpl w:val="24B6B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995461">
    <w:abstractNumId w:val="3"/>
  </w:num>
  <w:num w:numId="2" w16cid:durableId="1252008261">
    <w:abstractNumId w:val="2"/>
  </w:num>
  <w:num w:numId="3" w16cid:durableId="924191483">
    <w:abstractNumId w:val="0"/>
  </w:num>
  <w:num w:numId="4" w16cid:durableId="766005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DE8"/>
    <w:rsid w:val="000017E5"/>
    <w:rsid w:val="00052DE8"/>
    <w:rsid w:val="00076548"/>
    <w:rsid w:val="00090205"/>
    <w:rsid w:val="000A388D"/>
    <w:rsid w:val="000B0B6A"/>
    <w:rsid w:val="000C7516"/>
    <w:rsid w:val="00114B7A"/>
    <w:rsid w:val="00115F22"/>
    <w:rsid w:val="00116CE3"/>
    <w:rsid w:val="00174E5E"/>
    <w:rsid w:val="00181798"/>
    <w:rsid w:val="00190046"/>
    <w:rsid w:val="00190A32"/>
    <w:rsid w:val="00197A45"/>
    <w:rsid w:val="001B4C9C"/>
    <w:rsid w:val="001D72E0"/>
    <w:rsid w:val="00210169"/>
    <w:rsid w:val="00243041"/>
    <w:rsid w:val="00246278"/>
    <w:rsid w:val="002508D8"/>
    <w:rsid w:val="00267C08"/>
    <w:rsid w:val="00273688"/>
    <w:rsid w:val="00287CB6"/>
    <w:rsid w:val="002925C9"/>
    <w:rsid w:val="002E37C5"/>
    <w:rsid w:val="002F27F3"/>
    <w:rsid w:val="002F3681"/>
    <w:rsid w:val="002F766B"/>
    <w:rsid w:val="00300387"/>
    <w:rsid w:val="00312E51"/>
    <w:rsid w:val="00326FCD"/>
    <w:rsid w:val="00332F8D"/>
    <w:rsid w:val="003436BC"/>
    <w:rsid w:val="00346ABC"/>
    <w:rsid w:val="00350292"/>
    <w:rsid w:val="003835CA"/>
    <w:rsid w:val="00386CB8"/>
    <w:rsid w:val="003A5EC3"/>
    <w:rsid w:val="003D183F"/>
    <w:rsid w:val="003F11D5"/>
    <w:rsid w:val="00436CA7"/>
    <w:rsid w:val="00441EEB"/>
    <w:rsid w:val="00446313"/>
    <w:rsid w:val="00462002"/>
    <w:rsid w:val="0047580B"/>
    <w:rsid w:val="004A223D"/>
    <w:rsid w:val="004B6126"/>
    <w:rsid w:val="004B7E79"/>
    <w:rsid w:val="004C1BB8"/>
    <w:rsid w:val="004C76C8"/>
    <w:rsid w:val="004D4109"/>
    <w:rsid w:val="004D4CB2"/>
    <w:rsid w:val="004D6114"/>
    <w:rsid w:val="004E4392"/>
    <w:rsid w:val="004F20B7"/>
    <w:rsid w:val="004F5219"/>
    <w:rsid w:val="0050107D"/>
    <w:rsid w:val="0056691F"/>
    <w:rsid w:val="00572A31"/>
    <w:rsid w:val="005A1795"/>
    <w:rsid w:val="005A2944"/>
    <w:rsid w:val="005A3689"/>
    <w:rsid w:val="005A7526"/>
    <w:rsid w:val="005B2328"/>
    <w:rsid w:val="005B7A52"/>
    <w:rsid w:val="00603AAB"/>
    <w:rsid w:val="00617778"/>
    <w:rsid w:val="0062677C"/>
    <w:rsid w:val="0062709A"/>
    <w:rsid w:val="006611BA"/>
    <w:rsid w:val="00665245"/>
    <w:rsid w:val="0068149B"/>
    <w:rsid w:val="00684DB5"/>
    <w:rsid w:val="00691875"/>
    <w:rsid w:val="00697B8C"/>
    <w:rsid w:val="006B08A6"/>
    <w:rsid w:val="006C3A62"/>
    <w:rsid w:val="006D34C6"/>
    <w:rsid w:val="006D76C3"/>
    <w:rsid w:val="006F75D6"/>
    <w:rsid w:val="00731954"/>
    <w:rsid w:val="00747BEB"/>
    <w:rsid w:val="007547AF"/>
    <w:rsid w:val="007611B1"/>
    <w:rsid w:val="00762AE1"/>
    <w:rsid w:val="00772D33"/>
    <w:rsid w:val="007749ED"/>
    <w:rsid w:val="00790D1C"/>
    <w:rsid w:val="007C51AD"/>
    <w:rsid w:val="007D73DD"/>
    <w:rsid w:val="007E211A"/>
    <w:rsid w:val="0081425F"/>
    <w:rsid w:val="008475A6"/>
    <w:rsid w:val="00867836"/>
    <w:rsid w:val="00870B7C"/>
    <w:rsid w:val="0087128B"/>
    <w:rsid w:val="0087513E"/>
    <w:rsid w:val="00876DCC"/>
    <w:rsid w:val="008851C5"/>
    <w:rsid w:val="00891C70"/>
    <w:rsid w:val="008A2580"/>
    <w:rsid w:val="008B0BBD"/>
    <w:rsid w:val="008F60AB"/>
    <w:rsid w:val="00901632"/>
    <w:rsid w:val="009061E9"/>
    <w:rsid w:val="00940FF3"/>
    <w:rsid w:val="009431BA"/>
    <w:rsid w:val="0096234A"/>
    <w:rsid w:val="0099639E"/>
    <w:rsid w:val="009A1293"/>
    <w:rsid w:val="009B7250"/>
    <w:rsid w:val="009E030E"/>
    <w:rsid w:val="00A15D4B"/>
    <w:rsid w:val="00A17FE5"/>
    <w:rsid w:val="00A22A31"/>
    <w:rsid w:val="00A3117E"/>
    <w:rsid w:val="00A31878"/>
    <w:rsid w:val="00A43A18"/>
    <w:rsid w:val="00A56517"/>
    <w:rsid w:val="00A82455"/>
    <w:rsid w:val="00AA6DCA"/>
    <w:rsid w:val="00AB738A"/>
    <w:rsid w:val="00AC13E5"/>
    <w:rsid w:val="00AD327F"/>
    <w:rsid w:val="00AD34A1"/>
    <w:rsid w:val="00AD4969"/>
    <w:rsid w:val="00AE4D5D"/>
    <w:rsid w:val="00AF1B41"/>
    <w:rsid w:val="00B01632"/>
    <w:rsid w:val="00B2540D"/>
    <w:rsid w:val="00B2682D"/>
    <w:rsid w:val="00B46F8C"/>
    <w:rsid w:val="00B61E8F"/>
    <w:rsid w:val="00B753E0"/>
    <w:rsid w:val="00B91711"/>
    <w:rsid w:val="00B96605"/>
    <w:rsid w:val="00BA47B6"/>
    <w:rsid w:val="00BB45FB"/>
    <w:rsid w:val="00BB61B6"/>
    <w:rsid w:val="00BD269E"/>
    <w:rsid w:val="00BD2E28"/>
    <w:rsid w:val="00BD3166"/>
    <w:rsid w:val="00C20A97"/>
    <w:rsid w:val="00C42FAF"/>
    <w:rsid w:val="00C64CAF"/>
    <w:rsid w:val="00C673B8"/>
    <w:rsid w:val="00CA0E1D"/>
    <w:rsid w:val="00CB46B5"/>
    <w:rsid w:val="00CC3A2C"/>
    <w:rsid w:val="00CE6173"/>
    <w:rsid w:val="00CF090B"/>
    <w:rsid w:val="00D22FA6"/>
    <w:rsid w:val="00D2438A"/>
    <w:rsid w:val="00D364D5"/>
    <w:rsid w:val="00D36AC5"/>
    <w:rsid w:val="00D40974"/>
    <w:rsid w:val="00D4234B"/>
    <w:rsid w:val="00D42665"/>
    <w:rsid w:val="00D60F18"/>
    <w:rsid w:val="00D6367B"/>
    <w:rsid w:val="00D714D1"/>
    <w:rsid w:val="00D75CA2"/>
    <w:rsid w:val="00D76F1B"/>
    <w:rsid w:val="00D774DD"/>
    <w:rsid w:val="00D90236"/>
    <w:rsid w:val="00DA7F01"/>
    <w:rsid w:val="00DD2A0E"/>
    <w:rsid w:val="00E05156"/>
    <w:rsid w:val="00E0546C"/>
    <w:rsid w:val="00E366E4"/>
    <w:rsid w:val="00E44BF1"/>
    <w:rsid w:val="00E50E77"/>
    <w:rsid w:val="00E6550B"/>
    <w:rsid w:val="00E658DD"/>
    <w:rsid w:val="00E97494"/>
    <w:rsid w:val="00EA3B23"/>
    <w:rsid w:val="00EB4519"/>
    <w:rsid w:val="00EC5B6B"/>
    <w:rsid w:val="00EC75B9"/>
    <w:rsid w:val="00EE3A26"/>
    <w:rsid w:val="00EF300C"/>
    <w:rsid w:val="00F1274A"/>
    <w:rsid w:val="00F162F1"/>
    <w:rsid w:val="00F6553B"/>
    <w:rsid w:val="00F76571"/>
    <w:rsid w:val="00F842C5"/>
    <w:rsid w:val="00F90E90"/>
    <w:rsid w:val="00FA61A6"/>
    <w:rsid w:val="00FC52DC"/>
    <w:rsid w:val="00FC6F53"/>
    <w:rsid w:val="00FD2C00"/>
    <w:rsid w:val="00FE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08974D"/>
  <w15:chartTrackingRefBased/>
  <w15:docId w15:val="{008E86EF-AA26-472F-882E-2442C9389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D3166"/>
    <w:rPr>
      <w:sz w:val="24"/>
      <w:szCs w:val="24"/>
      <w:lang w:val="en-GB" w:eastAsia="en-US"/>
    </w:rPr>
  </w:style>
  <w:style w:type="paragraph" w:styleId="Heading4">
    <w:name w:val="heading 4"/>
    <w:basedOn w:val="Normal"/>
    <w:next w:val="Normal"/>
    <w:qFormat/>
    <w:rsid w:val="0062709A"/>
    <w:pPr>
      <w:keepNext/>
      <w:spacing w:before="240" w:after="60"/>
      <w:outlineLvl w:val="3"/>
    </w:pPr>
    <w:rPr>
      <w:b/>
      <w:bCs/>
      <w:sz w:val="28"/>
      <w:szCs w:val="28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mktable">
    <w:name w:val="tv_html mk_table"/>
    <w:basedOn w:val="Normal"/>
    <w:rsid w:val="00052DE8"/>
    <w:pPr>
      <w:spacing w:before="100" w:beforeAutospacing="1" w:after="100" w:afterAutospacing="1"/>
    </w:pPr>
    <w:rPr>
      <w:lang w:val="lv-LV" w:eastAsia="lv-LV"/>
    </w:rPr>
  </w:style>
  <w:style w:type="character" w:customStyle="1" w:styleId="tvhtmlmktable1">
    <w:name w:val="tv_html mk_table1"/>
    <w:basedOn w:val="DefaultParagraphFont"/>
    <w:rsid w:val="00052DE8"/>
  </w:style>
  <w:style w:type="paragraph" w:styleId="Header">
    <w:name w:val="header"/>
    <w:basedOn w:val="Normal"/>
    <w:link w:val="HeaderChar"/>
    <w:uiPriority w:val="99"/>
    <w:rsid w:val="0062709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62709A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D42665"/>
    <w:rPr>
      <w:sz w:val="24"/>
      <w:szCs w:val="24"/>
      <w:lang w:val="en-GB" w:eastAsia="en-US"/>
    </w:rPr>
  </w:style>
  <w:style w:type="character" w:styleId="Hyperlink">
    <w:name w:val="Hyperlink"/>
    <w:rsid w:val="00273688"/>
    <w:rPr>
      <w:color w:val="0563C1"/>
      <w:u w:val="single"/>
    </w:rPr>
  </w:style>
  <w:style w:type="character" w:customStyle="1" w:styleId="FooterChar">
    <w:name w:val="Footer Char"/>
    <w:link w:val="Footer"/>
    <w:uiPriority w:val="99"/>
    <w:rsid w:val="00273688"/>
    <w:rPr>
      <w:sz w:val="24"/>
      <w:szCs w:val="24"/>
      <w:lang w:val="en-GB" w:eastAsia="en-US"/>
    </w:rPr>
  </w:style>
  <w:style w:type="paragraph" w:styleId="Revision">
    <w:name w:val="Revision"/>
    <w:hidden/>
    <w:uiPriority w:val="99"/>
    <w:semiHidden/>
    <w:rsid w:val="007E211A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7E21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E211A"/>
    <w:rPr>
      <w:rFonts w:ascii="Segoe UI" w:hAnsi="Segoe UI" w:cs="Segoe UI"/>
      <w:sz w:val="18"/>
      <w:szCs w:val="18"/>
      <w:lang w:val="en-GB" w:eastAsia="en-US"/>
    </w:rPr>
  </w:style>
  <w:style w:type="paragraph" w:styleId="ListParagraph">
    <w:name w:val="List Paragraph"/>
    <w:basedOn w:val="Normal"/>
    <w:uiPriority w:val="34"/>
    <w:qFormat/>
    <w:rsid w:val="006C3A62"/>
    <w:pPr>
      <w:ind w:left="720"/>
      <w:contextualSpacing/>
    </w:pPr>
  </w:style>
  <w:style w:type="character" w:styleId="CommentReference">
    <w:name w:val="annotation reference"/>
    <w:basedOn w:val="DefaultParagraphFont"/>
    <w:rsid w:val="00C20A97"/>
    <w:rPr>
      <w:sz w:val="16"/>
      <w:szCs w:val="16"/>
    </w:rPr>
  </w:style>
  <w:style w:type="paragraph" w:styleId="CommentText">
    <w:name w:val="annotation text"/>
    <w:basedOn w:val="Normal"/>
    <w:link w:val="CommentTextChar"/>
    <w:rsid w:val="00C20A9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20A97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20A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20A97"/>
    <w:rPr>
      <w:b/>
      <w:bCs/>
      <w:lang w:val="en-GB" w:eastAsia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64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7CB1F-3132-49EA-86E6-79C351CA3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256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Krasta kāpu aizsargjoslas robežas noteikšanas pamatprincipi pilsētās un ciemos</vt:lpstr>
    </vt:vector>
  </TitlesOfParts>
  <Company>VARAM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Krasta kāpu aizsargjoslas robežas noteikšanas pamatprincipi pilsētās un ciemos</dc:title>
  <dc:subject>Pielikums Nr. 2</dc:subject>
  <dc:creator>Inga.Belasova@varam.gov.lv</dc:creator>
  <cp:keywords/>
  <dc:description>Belasova 67026545
Vides aizsardzības un reģionālās attīstības ministrijas
Dabas aizsardzības departamenta
Aizsargājamo teritoriju nodaļas vadītāja inga.belasova@varam.gov.lv</dc:description>
  <cp:lastModifiedBy>Sandra Linina</cp:lastModifiedBy>
  <cp:revision>7</cp:revision>
  <dcterms:created xsi:type="dcterms:W3CDTF">2024-05-07T09:11:00Z</dcterms:created>
  <dcterms:modified xsi:type="dcterms:W3CDTF">2024-05-14T11:15:00Z</dcterms:modified>
  <cp:category>Vides politika;Dabas aizsardzība</cp:category>
</cp:coreProperties>
</file>