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17. marta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130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Likumprojekta "Par valsts budžetu 2024. gadam un budžeta ietvaru 2024., 2025. un 2026. gadam" sagatavošanas grafiks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89"/>
        <w:gridCol w:w="3880"/>
        <w:gridCol w:w="2223"/>
        <w:gridCol w:w="2245"/>
        <w:tblGridChange w:id="0">
          <w:tblGrid>
            <w:gridCol w:w="689"/>
            <w:gridCol w:w="3880"/>
            <w:gridCol w:w="2223"/>
            <w:gridCol w:w="224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Termiņš</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Stabilitātes programmas 2023.–2026. gadam apstiprināšana Ministru kabinetā (makroekonomisko rādītāju prognozes, vidēja termiņa vispārējās valdības budžeta mērķi un fiskālās politikas prioritātes)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vadības ziņojuma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 un citas centrālās valsts iestādes (turpmāk – 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Stabilitātes programmas 2023.–2026. gadam iesniegšana Eiropas Komisijai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iesniegšana Finanšu ministrijā pamatbudžeta bāzes projekta sagatavošanai 2024., 2025. un 2026. gadam, izmantojot Finanšu ministrijas sniegto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maijs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Priekšlikumu par prioritārajiem pasākumiem un to īstenošanai nepieciešamo finansējumu iesniegšana Finanšu ministrijā un Valsts kancelejā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Finanšu ministrijā likuma "Par valsts budžetu 2023. gadam un budžeta ietvaru 2023., 2024. un 2025. gadam" 20. pantā minētajā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jūlijs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Ministru kabinetā likuma "Par valsts budžetu 2023. gadam un budžeta ietvaru 2023., 2024. un 2025. gadam" 19. un 20.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izskatīšana Ministru kabinetā likuma "Par valsts budžetu 2023. gadam un budžeta ietvaru 2023., 2024. un 2025. gadam" 19. un 20.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makroekonomisko rādītāju, ieņēmumu un vispārējās valdības budžeta bilances prognozēm 2024., 2025. un 2026. gadā"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deklarācijas izskatīšana un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valsts pamatbudžeta un valsts speciālā budžeta bāzi un izdevumu pārskatīšanas rezultātiem 2024., 2025. un 2026. gadam"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ministriju un citu centrālo valsts iestāžu prioritārajiem pasākumiem 2024., 2025. un 2026. gadam"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Diskusijas par valsts budžeta likumprojektā iekļaujamiem prioritārajiem pasākumiem 2024., 2025. un 2026. gadam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18.–27.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Valsts nodokļu politikas pamatnostādņu 2024.–2027. gadam izstrādes virzību" izskatīšana Ministru kabinetā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 par valsts budžeta likumprojektā iekļaujamiem prioritārajiem pasākumiem 2024., 2025. un 2026. gadam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septembris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maksimāli pieļaujamā valsts budžeta izdevumu kopējā apjoma 2024., 2025. un 2026. gadam aprēķināšana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sagatavošana un iesniegšana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oktobris,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oktobris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pieļaujamā valsts budžeta izdevumu kopapjoma aprēķināšana un ministriju maksimāli pieļaujamā valsts budžeta izdevumu kopējā apjoma 2024., 2025. un 2026. gadam aprēķinu nosūtīšana ministrijām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valsts budžeta pieprasījumu 2024., 2025. un 2026. gadam sagatavošana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2024. gadam apstiprināšana Ministru kabinetā (ja  politika nemainīga)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2024. gadam iesniegšana Eiropas Komisijai un Eirogrupai (ja  politika nemainīga)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un Latvijas Pašvaldību savienības vienošanās un domstarpību protokola projekta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2024. gadam un budžeta ietvaru 2024., 2025. un 2026. gadam" (ar paskaidrojumiem)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novembris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Precizētā vispārējās valdības budžeta plāna projekta 2024.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novembris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2024. gadam un budžeta ietvaru 2024., 2025. un 2026. gadam" (ar paskaidrojumiem, fiskālo risku deklarāciju, Fiskālās disciplīnas padomes fiskālās disciplīnas uzraudzības ziņojumu, pavadošajiem likumprojektiem (budžeta likumprojektu paketi), Ministru kabineta un Latvijas Pašvaldību savienības vienošanās un domstarpību protokolu)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novembris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Precizētā vispārējās valdības budžeta plāna projekta 2024. gadam iesniegšana Eiropas Komisijai un Eirogrupai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novembris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23-TA-2344</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23-TA-2344</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rīkojuma_konsolidētā_versija_p_23-TA-2344.docx</dc:title>
</cp:coreProperties>
</file>

<file path=docProps/custom.xml><?xml version="1.0" encoding="utf-8"?>
<Properties xmlns="http://schemas.openxmlformats.org/officeDocument/2006/custom-properties" xmlns:vt="http://schemas.openxmlformats.org/officeDocument/2006/docPropsVTypes"/>
</file>