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Narkoloģiskā pacienta ārstniecības rezultāta izvērtējums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vārds (vārdi), uzvārds.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ārsta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Datums, kad veikts pacienta veselības stāvokļa novērtējums*.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Alkohola lietošanas paradumi: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vidējais alkohola devu skaits dienā (pēdējo 30 dienu laikā)*;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alkohola lietošanas dienu skaits (pēdējo 30 dienu laikā)*;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AUDIT** testa punktu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Psihoaktīvo vielu lietošanas paradumi (izņemot alkoholu) (pēdējo 30 dienu laikā):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lietotā viela*;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lietotā viela ir galvenā – Jā/Nē*;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lietošanas veids*;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5.4. lietošanas biežums*;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5.5. injicēšana (pēdējo 30 dienu laikā)*;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5.6. injicēšanas piederumu kopīga izmantošana (pēdējo 30 dienu laikā)*.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Pacienta veselības stāvokļa pašnovērtējums uzsākot ārstēšanu un pēc ārstēšanas epizodes pabeigšanas*.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Nodarbošanās (algota darba esība, skolas apmeklēšana) un noteiktas dzīvesvietas esība uzsākot ārstēšanu un pēc ārstēšanas epizodes pabeigšanas*.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* Aizpilda ārstniecības iestāde.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** AUDIT – alkohola lietošanas traucējumu identifikācijas tests.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