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Profesionālās izglītības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Profesionālās izglītības likumā (Latvijas Republikas Saeimas un Ministru Kabineta Ziņotājs, 1999, 14. nr.; 2001, 16. nr.; 2006, 21. nr.; 2007, 14. nr.; 2009, 2., 6., 14. nr.; Latvijas Vēstnesis, 2010, 102., 205. nr.; 2011, 202. nr.; 2012, 69., 190. nr.; 2015, 91. nr.; 2017, 5., 132. nr.; 2022, 52., 187. nr.; 2025, 117., 244.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16.</w:t>
      </w:r>
      <w:r w:rsidR="00000000" w:rsidRPr="00000000" w:rsidDel="00000000">
        <w:rPr>
          <w:vertAlign w:val="superscript"/>
          <w:rtl w:val="0"/>
        </w:rPr>
        <w:t xml:space="preserve">1</w:t>
      </w:r>
      <w:r w:rsidR="00000000" w:rsidRPr="00000000" w:rsidDel="00000000">
        <w:rPr>
          <w:rtl w:val="0"/>
        </w:rPr>
        <w:t xml:space="preserve"> panta devītās daļas 2. punktā vārdu "vēlētā" ar vārdiem "no darbā pieņemtā".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17. panta pirmās daļas 8.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kārtību, kādā pieņem darbā koledžas akadēmisko personālu;".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17.</w:t>
      </w:r>
      <w:r w:rsidR="00000000" w:rsidRPr="00000000" w:rsidDel="00000000">
        <w:rPr>
          <w:vertAlign w:val="superscript"/>
          <w:rtl w:val="0"/>
        </w:rPr>
        <w:t xml:space="preserve">2 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2. punktā vārdus "ievēlēšanas kārtību" ar vārdiem "kārtību, kādā pieņem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ceturtās daļas 3.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1. punktā vārdus "attiecīgās koledžas akadēmiskajos amatos ievēlētie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Prasības koledžas akadēmiskajam personālam, kas īsteno īsā cikla profesionālās augstākās izglītības programmas, akadēmiskā personāla pretendentu atlases, darbā pieņemšanas un amatā esošā akadēmiskā personāla novērtēšanas kārtību, kā arī akadēmiskā viespersonāla darbā pieņemšanas nosacījumus un kārtību nosaka Augstskolu likums."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decembrī.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25-TA-2743</w:t>
    </w:r>
    <w:r>
      <w:br/>
    </w:r>
    <w:r w:rsidR="00000000" w:rsidRPr="00000000" w:rsidDel="00000000">
      <w:rPr>
        <w:rtl w:val="0"/>
      </w:rPr>
      <w:t xml:space="preserve">Izdrukāts 29.07.2026. 23.25 - 1.0.VK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25-TA-2743</w:t>
    </w:r>
    <w:r>
      <w:br/>
    </w:r>
    <w:r w:rsidR="00000000" w:rsidRPr="00000000" w:rsidDel="00000000">
      <w:rPr>
        <w:rtl w:val="0"/>
      </w:rPr>
      <w:t xml:space="preserve">Izdrukāts 29.07.2026. 23.25 - 1.0.VK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likumprojekts_(grozījumi)_25-TA-2743.docx</dc:title>
</cp:coreProperties>
</file>

<file path=docProps/custom.xml><?xml version="1.0" encoding="utf-8"?>
<Properties xmlns="http://schemas.openxmlformats.org/officeDocument/2006/custom-properties" xmlns:vt="http://schemas.openxmlformats.org/officeDocument/2006/docPropsVTypes"/>
</file>