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8. augusta noteikumos Nr. 468 "Noteikumi par atsevišķiem muitas kontroles veidiem"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Muitas likuma</w:t>
      </w:r>
      <w:r>
        <w:br/>
      </w:r>
      <w:r w:rsidR="00000000" w:rsidRPr="00000000" w:rsidDel="00000000">
        <w:rPr>
          <w:rStyle w:val="paragraph"/>
          <w:i w:val="1"/>
          <w:rtl w:val="0"/>
        </w:rPr>
        <w:t xml:space="preserve">14. panta otrās daļas 3. un 4. punktu un 14.</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8. augusta noteikumos Nr. 468 "Noteikumi par atsevišķiem muitas kontroles veidiem" (Latvijas Vēstnesis, 2017, 161. nr.; 2021, 165. nr.; 2023, 154.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Transportlīdzekļa apturēšana Latvijas Republikas muitas teritorijā muitas kontroles veikšanai un transportlīdzekļa nogādāšana muitas iestādē muitas kontroles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transportlīdzekļa vadītājs nepakļaujas muitas amatpersonas prasībai apturēt transportlīdzekli, muitas amatpersona, izmantojot Valsts ieņēmumu dienesta vai Nodokļu un muitas policijas operatīvo transportlīdzekli ar iedegtu mirgojošu zilu bākuguni un ieslēgtu skaņas signālu, uzsāk sekošanu attiecīgajam transportlīdzeklim, ar skaļruņa palīdzību dodot atkārtotu norādījumu apturēt transportlīdzekli. Ja nepieciešams, lai apturētu šādu transportlīdzekli, muitas amatpersona var piesaistīt Valsts policiju.";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Transportlīdzekli līdz muitas amatpersonas norādītajai vietai pavada muitas amatpersona ar Valsts ieņēmumu dienesta vai Nodokļu un muitas policijas operatīvo transportlīdzekli."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25-TA-876</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25-TA-876</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noteikumu_(grozījumu)_projekts_25-TA-876.docx</dc:title>
</cp:coreProperties>
</file>

<file path=docProps/custom.xml><?xml version="1.0" encoding="utf-8"?>
<Properties xmlns="http://schemas.openxmlformats.org/officeDocument/2006/custom-properties" xmlns:vt="http://schemas.openxmlformats.org/officeDocument/2006/docPropsVTypes"/>
</file>