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545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9. septembrī (prot. Nr. 35 25.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2015. gada 3. februāra noteikumos Nr. 59 "Valsts un Eiropas Savienības atbalsta piešķiršanas kārtība investīciju veicināšanai lauksaimniecībā"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Lauksaimniecības un lauku attīstības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5.panta 3.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 un ceturto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2015. gada 3. februāra noteikumos Nr. 59 "Valsts un Eiropas Savienības atbalsta piešķiršanas kārtība investīciju veicināšanai lauksaimniecībā" (Latvijas Vēstnesis, 2015, 29., 157., 198. nr.; 2016, 62., 246. nr.; 2017, 87., 189., 249. nr.; 2018, 68., 123. nr.; 2019, 114., 206. nr.; 2020, 74A., 242. nr.; 2021, 66. nr.; 2022, 34., 248. nr.; 2023, 90., 237. nr.; 2024, 72., 237. nr.; 2025, 46.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 Šajos noteikumos paredzētā atbalsta kopējais finansējums 2025. gadam ir 40 746 995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un no tiem piešķir: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3.1. 26 541 935 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– daļējai kredītprocentu dzēšanai;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3.2. 9 000 000 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– ar pētījumu un laboratorisko analīžu veikšanu saistītās materiālās bāzes pilnveidošanai;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3.3. 4 000 000 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– selekcijas materiāla izstrādei, lai veicinātu konvencionālo, integrēto un bioloģisko lauksaimniecības kultūraugu audzēšanas tehnoloģiju ieviešanu;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3.4. 1 205 060</w:t>
      </w:r>
      <w:r w:rsidR="00000000" w:rsidRPr="00000000" w:rsidDel="00000000">
        <w:rPr>
          <w:i w:val="1"/>
          <w:rtl w:val="0"/>
        </w:rPr>
        <w:t xml:space="preserve"> euro </w:t>
      </w:r>
      <w:r w:rsidR="00000000" w:rsidRPr="00000000" w:rsidDel="00000000">
        <w:rPr>
          <w:rtl w:val="0"/>
        </w:rPr>
        <w:t xml:space="preserve">– 2024. gadā uzsākto atbalsta pasākumu izpildes finansējuma kredītprocentu daļējai dzēšanai."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"31. Ja iesniegumos norādītais izmaksājamā atbalsta apmērs pārsniedz šo noteikumu 3.1. apakšpunktā paredzēto finansējumu, Lauku atbalsta dienests proporcionāli samazina to pretendentam izmaksājamo atbalsta daļu, kura kārtējā gadā pārsniedz 60 000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"41. Ja iesniegumos norādītais izmaksājamā atbalsta apmērs pārsniedz šo noteikumu 3.1. apakšpunktā paredzēto finansējumu, Lauku atbalsta dienests proporcionāli samazina to pretendentam izmaksājamo atbalsta daļu, kura kārtējā gadā pārsniedz 60 000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ministra pienākumu izpildītājs ‒ klimata un enerģētikas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Melnis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25-TA-1968</w:t>
    </w:r>
    <w:r>
      <w:br/>
    </w:r>
    <w:r w:rsidR="00000000" w:rsidRPr="00000000" w:rsidDel="00000000">
      <w:rPr>
        <w:rtl w:val="0"/>
      </w:rPr>
      <w:t xml:space="preserve">Izdrukāts 29.07.2026. 21.18 - 1.0.VK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25-TA-1968</w:t>
    </w:r>
    <w:r>
      <w:br/>
    </w:r>
    <w:r w:rsidR="00000000" w:rsidRPr="00000000" w:rsidDel="00000000">
      <w:rPr>
        <w:rtl w:val="0"/>
      </w:rPr>
      <w:t xml:space="preserve">Izdrukāts 29.07.2026. 21.18 - 1.0.VK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noteikumu_(grozījumu)_projekts_25-TA-1968.docx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