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[22-TA-2868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[22-TA-2868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796</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Zušu zvejas rīku limits ūdenstilpēs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Zušu murdu (sētas garums līdz 30 m) limits ezeros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Ezers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Alauksta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Ismeru (Žogotu)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Ķīšezers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Lielais Baltezers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Usmas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r w:rsidR="00000000" w:rsidRPr="00000000" w:rsidDel="00000000">
              <w:rPr>
                <w:vertAlign w:val="superscript"/>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w:t>
      </w:r>
      <w:r w:rsidR="00000000" w:rsidRPr="00000000" w:rsidDel="00000000">
        <w:rPr>
          <w:rtl w:val="0"/>
        </w:rPr>
        <w:t xml:space="preserve"> Zušu murdi Usmas ezerā no katra gada 1. jūnija līdz nākamā gada 15.aprīlim var tikt aizstāti ar zivju murdiem, ievērojot konkrētajam komerciālās zvejas zvejniekam iedalītā zivju murdu limita kopskaitu, nepārsniedzot vienlaicīgi kopējo zivju murdu un zušu murdu skaitu Usmas ezerā - 70 murdus.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Zušu murdu (sētas garums līdz 30 m) limits no ezeriem iztekošās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izvietojami murdi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Narūtas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Eša ezera (Ežezera)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Sīvera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Dubnas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0,7 km no Ārdavas ezera uz Lejas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Ata ezeru (Ota ezeru) ar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Ata ezera (Ota ezera) uz Ārdavas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Drīdža ezeru ar Ata ezeru (Ota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Drīdža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Kanāls, kas savieno Geraņimovas Ilzas ezeru ar Rušona ezeru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0,17 km no Geraņimovas Ilzas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Engures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km no Usmas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Zušu murdu (sētas garums līdz 30 m) limits Cirīšu HES pievadkanālā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4730"/>
        <w:gridCol w:w="1281"/>
        <w:tblGridChange w:id="0">
          <w:tblGrid>
            <w:gridCol w:w="802"/>
            <w:gridCol w:w="2526"/>
            <w:gridCol w:w="4730"/>
            <w:gridCol w:w="128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Murdu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Cirīšu HES pievadkanāls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Zušķērāju limits no ezera iztekošajās ūdenstecēs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239"/>
        <w:gridCol w:w="2814"/>
        <w:gridCol w:w="2814"/>
        <w:gridCol w:w="898"/>
        <w:tblGridChange w:id="0">
          <w:tblGrid>
            <w:gridCol w:w="514"/>
            <w:gridCol w:w="2239"/>
            <w:gridCol w:w="2814"/>
            <w:gridCol w:w="2814"/>
            <w:gridCol w:w="89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Ūdensteces posma garums no iztekas, kurā izvietojams zušķērājs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Zušķērāju skaits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0,2 km no Alūksnes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Silakroga 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Alauksta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Ludzupīte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Ludza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Dūņupe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Saukas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Muizinieku grāvis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0,9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Poguļankas strauts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 km no Cirmas 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Vesetas upe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0,05 km no Kālezera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22-TA-2868</w:t>
    </w:r>
    <w:r>
      <w:br/>
    </w:r>
    <w:r w:rsidR="00000000" w:rsidRPr="00000000" w:rsidDel="00000000">
      <w:rPr>
        <w:rtl w:val="0"/>
      </w:rPr>
      <w:t xml:space="preserve">Izdrukāts 29.07.2026. 23.19 - 1.0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noteikumu_(grozījumu)_projekts_p3_22-TA-2868.docx</dc:title>
</cp:coreProperties>
</file>

<file path=docProps/custom.xml><?xml version="1.0" encoding="utf-8"?>
<Properties xmlns="http://schemas.openxmlformats.org/officeDocument/2006/custom-properties" xmlns:vt="http://schemas.openxmlformats.org/officeDocument/2006/docPropsVTypes"/>
</file>