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valsts un pašvaldību dzīvojamo māju privatizāciju""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23-TA-695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