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naudas balvu piešķiršanu par izciliem sasniegumiem sportā"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21-TA-1398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