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2009. gada 27. oktobra noteikumos Nr. 1227 "Noteikumi par regulējamiem sabiedrisko pakalpojumu veidiem""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24-TA-854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