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Slaucamo govju un slaucamo kazu pārraudzības un snieguma pārbaudes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audzēšanas un ciltsdarba likuma</w:t>
      </w:r>
      <w:r>
        <w:br/>
      </w:r>
      <w:r w:rsidR="00000000" w:rsidRPr="00000000" w:rsidDel="00000000">
        <w:rPr>
          <w:rStyle w:val="paragraph"/>
          <w:i w:val="1"/>
          <w:rtl w:val="0"/>
        </w:rPr>
        <w:t xml:space="preserve">13.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slaucamo govju (turpmāk – govis) un slaucamo kazu (turpmāk – kazas) pārraudzības un snieguma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Pārraudzības un snieguma pārbaudes gads: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govīm sākas 1. oktobrī un beidzas 30. septembrī;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kazām sākas 1. janvārī un beidzas 31. decembrī.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laikā ganāmpulka īpašnieks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noteiktajā kārtībā iegūst datus par visu vienam mērķim un vienā novietnē turētu govju un kazu (turpmāk – pārraudzības ganāmpulks) piena produktivitāti (turpmāk – pārraudzības dati) un izmanto tos saimniecības ekonomisko rādītāju analizēšanai.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Snieguma pārbaudes laikā ganāmpulka īpašnieks, kam ar šķirnes lauksaimniecības dzīvnieku audzētāju biedrību ir noslēgta vienošanās par attiecīgās audzēšanas programmas īstenošanu atbilstoši normatīvajiem aktiem par šķirnes lauksaimniecības dzīvnieku audzētāju biedrības un krustojuma cūku audzētāju organizācijas atzīšanu, kā arī audzēšanas programmas apstiprināšanu, iegūst snieguma datus par visām audzēšanas programmas mērķim atbilstošām vienā novietnē turētām govīm un kazām (turpmāk – snieguma pārbaudes ganāmpulks) un izmanto tos govju un kazu ģenētiskās kvalitātes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Snieguma pārbaudes laikā iegūst: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datus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eksterjera vērtēšanas un citus ģenētiskās kvalitātes noteikšanai nepieciešamos datus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nodaļā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Ganāmpulka īpašnieks nodrošina atbilstošus apstākļus, piemēram, attiecīgās dzīvnieku novietnes un dzīvnieku pieejamību pārraudzības vai snieguma pārbaudes darbam, kā arī virspārraudzībai un pārraudzības vai snieguma pārbaudes darba kontrolei.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Pārraudzības datus iegūst persona, kura individuāli kontrolē katru pārraudzībā vai snieguma pārbaudē esošo govi un kazu un kura ir saņēmusi sertifikātu vai apliecību govju vai kazu pārraudzībai saskaņā ar normatīvajiem aktiem par prasībām personām, kas nodarbojas ar lauksaimniecības dzīvnieku vērtēšanu, snieguma pārbaudi un pārraudzību, mākslīgo apsēklošanu, fertilizāciju </w:t>
      </w:r>
      <w:r w:rsidR="00000000" w:rsidRPr="00000000" w:rsidDel="00000000">
        <w:rPr>
          <w:i w:val="1"/>
          <w:rtl w:val="0"/>
        </w:rPr>
        <w:t xml:space="preserve">in vitro</w:t>
      </w:r>
      <w:r w:rsidR="00000000" w:rsidRPr="00000000" w:rsidDel="00000000">
        <w:rPr>
          <w:rtl w:val="0"/>
        </w:rPr>
        <w:t xml:space="preserve"> un embriju pārnešanu (turpmāk – pārraugs).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Pārraudzības datu iegūšanai lieto šādas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metodi – pārraudzību vai snieguma pārbaudi veic pārraugs, kas ir saņēmis sertifikātu pārraudzības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metodi – pārraudzību vai snieguma pārbaudi veic pārraugs, kas ir saņēmis apliecību pārraudzības veikšanai vienā ganāmpulkā;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metodi – pārraudzību vai snieguma pārbaudi veic pārraugs, kas ir saņēmis apliecību pārraudzības veikšanai vienā ganāmpulkā, un pārraugs, kas ir saņēmis sertifikātu pārraudzības veikšanai. Pārraugi vienojas par veicamajiem darbiem.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Pārraugs, kas ir saņēmis apliecību pārraudzības veikšanai vienā ganāmpulkā, piena daudzumu nosaka un piena paraugus iegūst ar tādu piena daudzuma mērīšanas līdzekli un piena parauga ņemšanas līdzekli, kāds apgūts praktiskajā apmācībā saskaņā ar šo noteikumu </w:t>
      </w:r>
      <w:r w:rsidR="00000000" w:rsidRPr="00000000" w:rsidDel="00000000">
        <w:rPr>
          <w:rtl w:val="0"/>
        </w:rPr>
        <w:t xml:space="preserve">6.</w:t>
      </w:r>
      <w:r w:rsidR="00000000" w:rsidRPr="00000000" w:rsidDel="00000000">
        <w:rPr>
          <w:rtl w:val="0"/>
        </w:rPr>
        <w:t xml:space="preserve"> punktā minētajiem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Eksterjera vērtēšanas datus iegūst fiziska persona, kura novērtē katras snieguma pārbaudē esošās govs un kazas eksterjeru un kura ir saņēmusi sertifikātu govju vai kazu vērtēšanai saskaņā ar normatīvajiem aktiem par prasībām personām, kas nodarbojas ar lauksaimniecības dzīvnieku vērtēšanu, snieguma pārbaudi un pārraudzību, mākslīgo apsēklošanu, fertilizāciju </w:t>
      </w:r>
      <w:r w:rsidR="00000000" w:rsidRPr="00000000" w:rsidDel="00000000">
        <w:rPr>
          <w:i w:val="1"/>
          <w:rtl w:val="0"/>
        </w:rPr>
        <w:t xml:space="preserve">in vitro</w:t>
      </w:r>
      <w:r w:rsidR="00000000" w:rsidRPr="00000000" w:rsidDel="00000000">
        <w:rPr>
          <w:rtl w:val="0"/>
        </w:rPr>
        <w:t xml:space="preserve"> un embriju pārnešanu (turpmāk – vērtēšanas eksperts).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Piena kvalitātes rādītājus nosaka piena kvalitātes analīžu laboratorija, kura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akreditēta nacionālajā akreditācijas institūcijā atbilstoši normatīvajiem aktiem par atbilstības novērtēšanas institūciju novērtēšanu, akreditāciju un uzraudzību un kuras akreditācijas jomā ietilpst piena fizikāli ķīmiskā testēšana;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noslēgusi līgumu ar Lauku atbalsta dienestu (turpmāk – dienests) par pārraudzības datu apmaiņu (turpmāk – piena laboratorija).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Pārraudzības datus, eksterjera vērtēšanas datus un citus datus govju un kazu ģenētiskās kvalitātes noteikšanai reģistrē dienesta tīmekļvietnē ciltsdarba, snieguma pārbaudes un pārraudzības informācijas datubāzē (turpmāk – datubāze).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atbilstoši normatīvajiem aktiem par fizisko personu datu apstrādi nodrošina autorizētu pieeju datubāzei ganāmpulka īpašniekam, pārraugam, govju vērtēšanas ekspertam, piena laboratorijas darbiniekam un šķirnes lauksaimniecības dzīvnieku audzētāju biedrībai, kas atzīta saskaņā ar normatīvajiem aktiem par šķirnes lauksaimniecības dzīvnieku audzētāju biedrības un krustojuma cūku audzētāju organizācijas atzīšanu, kā arī audzēšanas programmas apstiprināšanu (turpmāk – biedrība).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18.01.2022. noteikumiem Nr. 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Govju un kazu pārraudzības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Pārraudzības uzsākšana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pārraudzības sākšanas ganāmpulka īpašnieks: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vienojas ar pārraugu par pārraudzības darbu, ja ganāmpulka īpašnieks pats neveic pārraudzību savā ganāmpulkā;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dienestam par pārraudzības uzsākšanu.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Pārraudzības ganāmpulka īpašnieks sadarbībā ar pārraugu vienojas par ganāmpulka pārraudzības plānu, kurā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datu reģistrēšanas dokumenta (turpmāk – pārraudzības uzdevums) saņemšanas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daudzuma noteikšanas un paraugu ņemšanas shēmu;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uzdevuma un pārraudzības datu apstrādes rezultātu saņēmēju;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intervālu starp ganāmpulka kontrolēm atbilstoši šo noteikumu </w:t>
      </w:r>
      <w:r w:rsidR="00000000" w:rsidRPr="00000000" w:rsidDel="00000000">
        <w:rPr>
          <w:rtl w:val="0"/>
        </w:rPr>
        <w:t xml:space="preserve">18.</w:t>
      </w:r>
      <w:r w:rsidR="00000000" w:rsidRPr="00000000" w:rsidDel="00000000">
        <w:rPr>
          <w:rtl w:val="0"/>
        </w:rPr>
        <w:t xml:space="preserve">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piena laboratoriju, kurā veiks piena analīzes.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Dienests nodrošina pārraudzības uzdevumu, kurā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pārraudzības ganāmpulku: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īpašnieku (personas vārdu, uzvārdu vai nosaukumu);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un novietnes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pārraudzības ganāmpulka kontroli: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kontrolējamo dzīvnieku vārdus un identifikācijas numurus;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pārraudzības ganāmpulka pārraudzības plānam piena daudzuma noteikšanas mērvienību, piena daudzuma noteikšanas biežumu un paraugu ņemšanas biežumu.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Piena laboratorija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paraugu kasti un kastes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paraugu pudelītes, kuru tilpums ir vismaz 45 mililitri;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konservantu un tā iepildīšanu piena paraugu pudelītēs;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pavaddokumentu papīra formā, ja laboratorija par to ir vienojusies ar pārraugu.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Pārraudzības datu iegūšana un reģistrēšana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Intervāls starp govju pārraudzības ganāmpulka kontrolēm ir no 22 līdz 37 dienām, bet starp kazu pārraudzības ganāmpulka kontrolēm – no 28 līdz 34 dienām.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minēto intervālu starp kontrolēm var pārsniegt: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reizi pārraudzības gada laikā – pārrauga atvaļinājuma laikā vai viņa slimības dēļ – līdz 75 dienām;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Pārtikas un veterinārais dienests pārraudzības ganāmpulkam noteicis piena realizācijas aizliegumu;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visas pārraudzības ganāmpulka govis un kazas attiecīgajā brīdī ir cietstāvošas.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Govs vai kazas atnešanās dienu uzskata par slaukšanas dienu, bet cietlaišanas dienu – par cietstāvēšanas dienu.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Individuālo kontroli uzsāk:</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 ne agrāk kā piektajā slaukšanas dienā pēc atnešanās;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agrāk kā septītajā dienā pēc atnešanās, ja kazlēnus atšķir sešu dienu laikā pēc dzimšanas;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kazlēnu nošķiršanas, ja kazlēnus zīda ilgāk nekā sešas dienas pēc dzimšanas.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Piena daudzuma noteikšanai izmanto nebojātus mērīšanas līdzekļus, kuru precizitāte ir pārbaudīta pirms pārraudzības uzsākšanas un turpmāk atbilstoši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noteiktajam mērīšanas līdzekļu precizitātes pārbaudes termiņam un kuri atzīti par derīgiem pārraudzības datu ieguvei.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Piena daudzuma mērīšanas līdzekļu precizitāti pārbauda institūcija, kas ar dienestu ir noslēgusi līgumu par piena daudzuma mērīšanas līdzekļu precizitātes pārbaudi, atzīšanu par derīgiem pārraudzības datu ieguvei un datu apmaiņu. Dienests informāciju par minētajām institūcijām ievieto savā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Piena daudzuma mērīšanas līdzekļu precizitātes pārbaudi veic atbilstoši Eiropas Parlamenta un Padomes 2016. gada 8. jūnija Regulas (ES) Nr. 2016/1012 par zootehniskajiem un ģenealoģiskajiem nosacījumiem dzīvnieku audzēšanai, tīršķirnes vaislas dzīvnieku, krustojuma vaislas cūku un to reproduktīvo produktu tirdzniecībai Savienībā un ievešanai tajā, un ar ko groza Regulu (ES) Nr. 652/2014, Padomes Direktīvas 89/608/EEK un 90/425/EEK un atceļ konkrētus aktus dzīvnieku audzēšanas jomā ("Dzīvnieku audzēšanas regula"), III pielikuma pirmās daļas "b" apakšpunkta prasībām.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minētā institūcija piena daudzuma mērīšanas līdzekļu precizitātes pārbaudi veic šādā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26.1.1.</w:t>
      </w:r>
      <w:r w:rsidR="00000000" w:rsidRPr="00000000" w:rsidDel="00000000">
        <w:rPr>
          <w:rtl w:val="0"/>
        </w:rPr>
        <w:t xml:space="preserve"> apakšpunktā</w:t>
      </w:r>
      <w:r w:rsidR="00000000" w:rsidRPr="00000000" w:rsidDel="00000000">
        <w:rPr>
          <w:rtl w:val="0"/>
        </w:rPr>
        <w:t xml:space="preserve"> minētajiem svariem  – vienu reizi divos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26.1.2.</w:t>
      </w:r>
      <w:r w:rsidR="00000000" w:rsidRPr="00000000" w:rsidDel="00000000">
        <w:rPr>
          <w:rtl w:val="0"/>
        </w:rPr>
        <w:t xml:space="preserve"> apakšpunktā</w:t>
      </w:r>
      <w:r w:rsidR="00000000" w:rsidRPr="00000000" w:rsidDel="00000000">
        <w:rPr>
          <w:rtl w:val="0"/>
        </w:rPr>
        <w:t xml:space="preserve"> minētajiem mērtraukiem – vienu reizi divos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26.1.3.</w:t>
      </w:r>
      <w:r w:rsidR="00000000" w:rsidRPr="00000000" w:rsidDel="00000000">
        <w:rPr>
          <w:rtl w:val="0"/>
        </w:rPr>
        <w:t xml:space="preserve"> apakšpunktā</w:t>
      </w:r>
      <w:r w:rsidR="00000000" w:rsidRPr="00000000" w:rsidDel="00000000">
        <w:rPr>
          <w:rtl w:val="0"/>
        </w:rPr>
        <w:t xml:space="preserve"> minētajiem slaukšanas iekārtu piena mērītājiem – ne retāk kā reizi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Piena daudzuma noteikšanai var izmantot svarus, kuru precizitāte ir pārbaudīta pirms pārraudzības uzsākšanas atbilstoši normatīvajiem aktiem par mērījumu vienotību. Ganāmpulka īpašnieks septiņu dienu laikā pēc svaru pārbaudes iesniedz dienestā svaru verificēšanas sertifikāta kopiju. Dienests pēc svaru verificēšanas sertifikāta saņemšanas izsniedz ganāmpulka īpašniekam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uzlīmi un informāciju par svaru pārbaudi reģistrē datubāzē.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Piena daudzuma mērīšanas līdzekļa identifikācijai šo noteikumu </w:t>
      </w:r>
      <w:r w:rsidR="00000000" w:rsidRPr="00000000" w:rsidDel="00000000">
        <w:rPr>
          <w:rtl w:val="0"/>
        </w:rPr>
        <w:t xml:space="preserve">23.</w:t>
      </w:r>
      <w:r w:rsidR="00000000" w:rsidRPr="00000000" w:rsidDel="00000000">
        <w:rPr>
          <w:rtl w:val="0"/>
        </w:rPr>
        <w:t xml:space="preserve"> punktā minētā institūcija izmanto uzlīmes ar dienesta izsniegtu identifikatoru.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pārraudzības ganāmpulka kontroles pārraugs marķē visas piena paraugu pudelītes un aizpilda pārraudzības uzdevumu, reģistrējot: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kontroles datumu. Ja kontroli 24 stundu laikā veic divas dienas, par kontroles dienu reģistrē otro dienu;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ganāmpulka slaukšanas reizes sākuma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 un pēdējā piena parauga numuru, kopējo pudelīšu skaitu un tukšo pudelīšu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Govs vai kazas individuālās kontroles laikā pārraugs: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un pārraudzības uzdevumā reģistrē katras govs vai kazas piena daudzumu kilogramos vai litros. Piena daudzumu nosaka vienā no šādiem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sver ar neautomātiskajiem svariem. Govs piena daudzuma noteikšanai izmanto neautomātiskos svarus, ar kuriem var nosvērt vismaz 10 kilogramu ar vismaz 0,1 kilograma precizitāti, kazas piena daudzumu nosaka ar vismaz 0,02 kilogramu precizitāti;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mēra tilpumu litros ar mērtraukiem (ar precizitāti līdz 0,1 litram govīm un ar precizitāti līdz 0,02 litriem kazām);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mēra ar slaukšanas iekārtu piena mērītājiem;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kontrolizslaukuma piena paraugu un pārraudzības uzdevumā reģistrē katras govs vai kazas piena parauga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pārraudzības ganāmpulka kontroles dienā nav veikta atsevišķas govs vai kazas individuālā kontrole un nav ņemts piena paraugs, kā arī ja pārraugs uzskata, ka individuālās kontroles rezultāti nav objektīvi, pārraudzības uzdevuma komentāros pārraugs norāda attiecīgo iemeslu: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govs vai kazas meklēšanās, slimība, trauma, turēšanas apstākļu vai barošanas līdzekļu 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govs vai kazas prombūtne;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govs vai kazas cietstāve;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teļu vai kazlēnu zīdīšana.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Piena parauga ņemšanai izmanto graduētu pipeti vai šļirci ar uzgali, kausiņu vai slaukšanas iekārtu piena mērītājus.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Piena paraugu ņem uzreiz pēc slaukšanas, kamēr piens vēl ir silts. Pirms parauga ņemšanas pienu rūpīgi samaisa. Parauga pudelītē iepilda ne mazāk kā 35 mililitrus piena.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Piena parauga pudelīti aizvāko, izšķīdina konservantu, samaisa un ievieto piena paraugu kastē. Kasti glabā vēsā un citiem nepieejamā telpā.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kontroles rezultāti nav objektīvi (turpmāk – neatbilstoša kontrole), septiņu dienu laikā pēc piena parauga noņemšanas var veikt atkārtotu kontroli. Atkārtotajā kontrolē iekļauj tikai tos dzīvniekus, par kuriem iegūtie rezultāti nav objektīvi. Atkārtotai kontrolei no dienesta pieprasa atkārtotas kontroles pārraudzības uzdevumu un tajā norāda kontroles veidu – R – atkārtota kontrole.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Pēc pārraudzības ganāmpulka kontroles pārraugs par kontroles rezultātiem ziņo dienestam vienā no šādiem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aizpildīta pārraudzības uzdevuma datus augšupielādē datubāzē dienesta izsniegtās elektroniskās CSV datu tabulas veidā līdz dienai, kad saskaņā ar šo noteikumu </w:t>
      </w:r>
      <w:r w:rsidR="00000000" w:rsidRPr="00000000" w:rsidDel="00000000">
        <w:rPr>
          <w:rtl w:val="0"/>
        </w:rPr>
        <w:t xml:space="preserve">34.</w:t>
      </w:r>
      <w:r w:rsidR="00000000" w:rsidRPr="00000000" w:rsidDel="00000000">
        <w:rPr>
          <w:rtl w:val="0"/>
        </w:rPr>
        <w:t xml:space="preserve"> punktu uz piena laboratoriju tiek nosūtīti piena paraugi;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pārraudzības uzdevumu nosūta piena laboratorijai papīra formā atbilstoši šo noteikumu </w:t>
      </w:r>
      <w:r w:rsidR="00000000" w:rsidRPr="00000000" w:rsidDel="00000000">
        <w:rPr>
          <w:rtl w:val="0"/>
        </w:rPr>
        <w:t xml:space="preserve">34.</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Piena paraugu nosūtīšana un analīze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Pirms piena paraugu nosūtīšanas piena laboratorijai pārraugs datubāzē vai papīra formā noformē pavaddokumentu. Pavaddokumentā par katru pārraudzības uzdevumu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uzdevuma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pārraudzības ganāmpulka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 pārraudzības ganāmpulka pirmā parauga pozīciju kastē;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kastes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katra pārraudzības ganāmpulka piena paraugu kopskaitu;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pārrauga vārdu, uzvārdu un sertifikāta vai apliecības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Piena paraugus un pavaddokumentu pārraugs četru dienu laikā pēc kontroles nosūta uz piena laboratoriju vai nodod tās pārstāvim. Ja pārraudzības uzdevumu pārraugs aizpilda papīra formā, piena paraugiem un pavaddokumentam pievieno arī aizpildītu pārraudzības uzdevuma lapu.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Piena laboratorija pavaddokumentā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pieņemšanas datumu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konteinera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kas pieņem piena paraugus.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Piena laboratorija nosaka piena kvalitātes rādītājus. Piena parauga tauku saturu un olbaltumvielu saturu nosaka procentos.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Piena laboratorija iegūtos piena satura rādītājus un pārraudzības uzdevuma lapās norādītos datus reģistrē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Govju snieguma pārbaudes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Veicot snieguma pārbaudi, datubāzē par govīm ietver šādus datus, kas tiek izmantoti ģenētiskās kvalitātes noteikšanai: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izcelšanās datus (dzimšanas datumu, šķirni);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datus (piena izslaukums, piena, tauku un olbaltumvielu daudzums un īpatsvars, somatisko šūnu daudzums);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atnešanās vecumu;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laktācijas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eksterjera lineārās vērtēšanas datus (vērtēšanas datumu, vērtētāja vārdu, uzvārdu);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dzīvmasu;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datus par ilgmūžību;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laktācijas ilgumu;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piena atdeves ātrumu;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datus par temperamentu;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starpatnešanās perioda ilgumu;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datus par atnešanās vieglumu;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nedzīvi dzimušo pēcnācēju skaitu un dzimumu.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Ganāmpulka snieguma pārbaudē eksterjeru vērtē katrai snieguma pārbaudē esošai govij pirmajā un trešajā laktācijā laikposmā no 20. līdz 120. laktācijas dienai. Ja pirms ganāmpulka snieguma pārbaudes govis netika vērtētas, ganāmpulka īpašnieks nodrošina visu govju novērtēšanu laikposmā no 20. līdz 120. laktācijas dienai.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govis ir ievestas no citas valsts vai iepirktas no ganāmpulka, kurā to eksterjers netika vērtēts, ganāmpulka īpašnieks laikposmā no 20. līdz 120. laktācijas dienai nodrošina visu ievesto un iepirkto govju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Govs eksterjeru vērtē ne vairāk kā divas reizes tās dzīves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Vērtēšanas eksperts eksterjera vērtēšanas datu ieguvei: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lineāri vērtē 18 eksterjera pazīmes (1. pielikumā minēto 1.–18. pazīmi), piešķirot punktus no 1 līdz 9;</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mērspieķi mēra govs krustu augstumu un izsaka to centimetros;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eksterjera kļūdas, izmantojot attiecīgo kodu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 trīs eksterjera pazīmju grupas 90–100 punktu sistēmā (atbilstoši laktācijai). Pazīmju grupu kopvērtējuma iegūšanai katras pazīmju grupas vērtējumu reizina ar svara koeficientu, rezultātus summē un dala ar 100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Vērtēšanas eksperts govs eksterjera vērtēšanas datu reģistrēšanai izmanto eksterjera vērtēšanas protokolus datubāzē un 20 dienu laikā pēc novērtēšanas eksterjera vērtēšanas datus pievieno datubāzei.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Snieguma pārbaudes ganāmpulka īpašnieks govij, kurai novērtēts eksterjers: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dzīvmasu, izmantojot svarus vai mērlenti;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slaukšanas laikā vērtē piena atdeves ātrumu un pēc dzīvnieka izturēšanās slaukšanas un ēdināšanas laikā vērtē govs temperamentu, piešķirot punktus no 1 līdz 9 (1. pielikumā minētā 19. un 20. pazīme).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Govs dzīvmasu nosaka, kā arī piena atdeves ātrumu un govs temperamentu vērtē 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 laikposmā un šos datus 20 dienu laikā pēc eksterjera vērtēšanas nosūta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minētos datus nosaka, kā arī informāciju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minētajā kārtībā dienestam nosūta pārraugs vai vērtēšanas eksperts, ja ganāmpulka īpašnieks tā ir vienojies ar minētajām personām.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Kazu snieguma pārbaudes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Veicot snieguma pārbaudi, datubāzē par kazām ietver šādus datus, kas tiek izmantoti ģenētiskās kvalitātes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izcelšanās datus (dzimšanas datumu, šķirni);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datus (piena izslaukums, piena, tauku un olbaltumvielu daudzums un īpatsvars, somatisko šūnu daudzums);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atnešanās vecumu;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laktācijas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eksterjera lineārās vērtēšanas datus (vērtēšanas datumu, vērtētāja vārdu, uzvārdu);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datus par auglību;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datus par atnešanās vieglumu;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starpatnešanās perioda ilgumu;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datus par ilgmūžību;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nedzīvi dzimušo pēcnācēju skaitu un dzimumu.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Kazas eksterjeru vērtē vienu reizi dzīves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Ganāmpulka snieguma pārbaudē eksterjeru vērtē katrai snieguma pārbaudē esošai kazai pirmajā vai otrajā laktācijā laikposmā no 20. dienas pēc atnešanās līdz septītā laktācijas mēneša beigām. Ja pirms ganāmpulka snieguma pārbaudes uzsākšanas kazas netika vērtētas,  ganāmpulka īpašnieks nodrošina visu pirmās un otrās laktācijas kazu novērtēšanu laikposmā no 20. dienas pēc atnešanās līdz septītā laktācijas mēneša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kazas ir ievestas no citas valsts vai iepirktas no ganāmpulka, kurā to eksterjers netika vērtēts, ganāmpulka īpašnieks laikposmā no 20. dienas pēc kazas atnešanās līdz septītā laktācijas mēneša beigām nodrošina visu ievesto un iepirkto kazu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Eksterjera vērtēšanas datu ieguvei vērtēšanas eksperts: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lineāri vērtē deviņas eksterjera pazīmes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piešķirot punktus no 1 līdz 9;</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mērlenti mēra kazas krūšu apkārtmēru un pupu garumu;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eksterjera kļūdas, izmantojot attiecīgo kodu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Vērtēšanas eksperts kazas eksterjera vērtēšanas datu reģistrēšanai izmanto veidlapu, ko sagatavojusi attiecīgās šķirnes biedrība, un 20 dienu laikā pēc novērtēšanas eksterjera vērtēšanas veidlapas nosūta minētajai biedrībai.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Biedrība eksterjera vērtēšanas datus reizi gadā nosūta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Pārraudzības datu un eksterjera vērtēšanas datu uzskaite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Dienests, nodrošinot pārraudzības datu uzskaiti un apstrādi: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aizstāj kontroles rādītājus ar prognozētajiem rādītājiem, ja ir vismaz viens no šādiem gadījumiem: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izslaukums: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dienā ir mazāks par trim kilogramiem (un pārraudzības uzdevumā komentāros ir norādīts viens no šo noteikumu </w:t>
      </w:r>
      <w:r w:rsidR="00000000" w:rsidRPr="00000000" w:rsidDel="00000000">
        <w:rPr>
          <w:rtl w:val="0"/>
        </w:rPr>
        <w:t xml:space="preserve">27.1.</w:t>
      </w:r>
      <w:r w:rsidR="00000000" w:rsidRPr="00000000" w:rsidDel="00000000">
        <w:rPr>
          <w:rtl w:val="0"/>
        </w:rPr>
        <w:t xml:space="preserve"> apakšpunktā minētajiem iemesliem) vai lielāks par 99,9 kilogramiem;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 dienā ir mazāks par 0,3 kilogramiem (un pārraudzības uzdevumā komentāros ir norādīts viens no šo noteikumu </w:t>
      </w:r>
      <w:r w:rsidR="00000000" w:rsidRPr="00000000" w:rsidDel="00000000">
        <w:rPr>
          <w:rtl w:val="0"/>
        </w:rPr>
        <w:t xml:space="preserve">27.1.</w:t>
      </w:r>
      <w:r w:rsidR="00000000" w:rsidRPr="00000000" w:rsidDel="00000000">
        <w:rPr>
          <w:rtl w:val="0"/>
        </w:rPr>
        <w:t xml:space="preserve"> apakšpunktā minētajiem iemesliem) vai lielāks par 30 kilogramiem;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tauku saturs pienā: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ir mazāks par 1,5 procentiem vai lielāks par deviņiem procentiem;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 ir mazāks par diviem procentiem vai lielāks par deviņiem procentiem;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olbaltumvielu saturs pienā govij vai kazai ir mazāks par vienu procentu vai lielāks par septiņiem procentiem;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kontroles rādītāji attiecībā uz izslaukumu, tauku saturu pienā vai olbaltumvielu saturu pienā par vairāk nekā 50 procentiem atšķiras no iepriekšējā kontrolē iegūtajiem rādītājiem;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minētais iemesls;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 kontrolē iegūtos kontroles datus iekļauj ražības aprēķinā, bet neatbilstošās kontroles datus aprēķinā neizmanto;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standartražību: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par 305 dienām;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 par 240 dienām;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aprēķina kazas slaukšanas perioda ražību, ja kazu pārraudzība vai snieguma pārbaude notiek atbilstoši šo noteikumu </w:t>
      </w:r>
      <w:r w:rsidR="00000000" w:rsidRPr="00000000" w:rsidDel="00000000">
        <w:rPr>
          <w:rtl w:val="0"/>
        </w:rPr>
        <w:t xml:space="preserve">21.2.2.</w:t>
      </w:r>
      <w:r w:rsidR="00000000" w:rsidRPr="00000000" w:rsidDel="00000000">
        <w:rPr>
          <w:rtl w:val="0"/>
        </w:rPr>
        <w:t xml:space="preserve"> apakšpunktam;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pārtrauc laktācijas uzskaiti, 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izslaukums: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dienā ir mazāks par trim kilogramiem un pārraudzības uzdevumā komentāros kā iemesls saskaņā ar šo noteikumu </w:t>
      </w:r>
      <w:r w:rsidR="00000000" w:rsidRPr="00000000" w:rsidDel="00000000">
        <w:rPr>
          <w:rtl w:val="0"/>
        </w:rPr>
        <w:t xml:space="preserve">27.3.</w:t>
      </w:r>
      <w:r w:rsidR="00000000" w:rsidRPr="00000000" w:rsidDel="00000000">
        <w:rPr>
          <w:rtl w:val="0"/>
        </w:rPr>
        <w:t xml:space="preserve"> apakšpunktu ir norādīta cietstāve vai nav norādīts iemesls;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 dienā ir mazāks par 0,3 kilogramiem un pārraudzības uzdevumā komentāros kā iemesls saskaņā ar šo noteikumu </w:t>
      </w:r>
      <w:r w:rsidR="00000000" w:rsidRPr="00000000" w:rsidDel="00000000">
        <w:rPr>
          <w:rtl w:val="0"/>
        </w:rPr>
        <w:t xml:space="preserve">27.3.</w:t>
      </w:r>
      <w:r w:rsidR="00000000" w:rsidRPr="00000000" w:rsidDel="00000000">
        <w:rPr>
          <w:rtl w:val="0"/>
        </w:rPr>
        <w:t xml:space="preserve"> apakšpunktu ir norādīta cietstāve vai nav norādīts iemesls;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kontroles uzsākšanas ir paziņots par govs vai kazas izmantošanu zīdīšanai;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neaprēķina standartražību, 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pārkāpts šo noteikumu </w:t>
      </w:r>
      <w:r w:rsidR="00000000" w:rsidRPr="00000000" w:rsidDel="00000000">
        <w:rPr>
          <w:rtl w:val="0"/>
        </w:rPr>
        <w:t xml:space="preserve">19.1.</w:t>
      </w:r>
      <w:r w:rsidR="00000000" w:rsidRPr="00000000" w:rsidDel="00000000">
        <w:rPr>
          <w:rtl w:val="0"/>
        </w:rPr>
        <w:t xml:space="preserve"> apakšpunktā minētais nosacījums;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aprēķināmās standartražības periodā: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ir mazāk par pieciem derīgiem ar prognozētajiem rādītājiem neaizvietotiem kontroles rezultātiem;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 ir mazāk par trim derīgiem ar prognozētajiem rādītājiem neaizvietotiem kontroles rezultātiem;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laktācija ir īsāka par:</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240 dienām govij;</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150 dienām kazai;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kazas pārraudzība vai snieguma pārbaude notiek atbilstoši šo noteikumu </w:t>
      </w:r>
      <w:r w:rsidR="00000000" w:rsidRPr="00000000" w:rsidDel="00000000">
        <w:rPr>
          <w:rtl w:val="0"/>
        </w:rPr>
        <w:t xml:space="preserve">21.2.2.</w:t>
      </w:r>
      <w:r w:rsidR="00000000" w:rsidRPr="00000000" w:rsidDel="00000000">
        <w:rPr>
          <w:rtl w:val="0"/>
        </w:rPr>
        <w:t xml:space="preserve"> apakšpunktam;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atzīst pārraudzības datu ierakstus par neobjektīviem un pārrēķina atbilstošo laktāciju ražību, pamatojoties uz virspārraudzības rezultātiem, kā arī pārraudzības un snieguma pārbaudes darba kontroles rezultātiem.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Dienests papildus šajos noteikumos minētajam: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pārraudzības plānam nosūta pārraugam vai ganāmpulka īpašniekam pārraudzības datu apstrādes rezultātus;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1. februārim sagatavo pārraudzības datu kopsavilkumu par iepriekšējo pārraudzības un snieguma pārbaudes gadu un ievieto to savā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atlasa datubāzē iespējami kļūdainos pārraudzības datus, kā arī pēc nejaušas izlases principa augstražīgu ganāmpulku pārraudzības datus virspārraudzībai;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 govju pārraudzības un eksterjera vērtēšanas datus govju ciltsvērtības noteikšanai.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Virspārraudzība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Pārraudzības datu virspārraudzība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virspārraudzību veic katru gadu, pārbaudot pārraudzības datu ticamību pārraudzības un snieguma pārbaudes ganāmpulkos, kuru dati attiecīgajā gadā atlasīti saskaņā ar šo noteikumu </w:t>
      </w:r>
      <w:r w:rsidR="00000000" w:rsidRPr="00000000" w:rsidDel="00000000">
        <w:rPr>
          <w:rtl w:val="0"/>
        </w:rPr>
        <w:t xml:space="preserve">55.3.</w:t>
      </w:r>
      <w:r w:rsidR="00000000" w:rsidRPr="00000000" w:rsidDel="00000000">
        <w:rPr>
          <w:rtl w:val="0"/>
        </w:rPr>
        <w:t xml:space="preserve"> apakšpunktu.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Virspārraudzības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govis un kazas ir apzīmētas atbilstoši normatīvajiem aktiem par lauksaimniecības dzīvnieku un akvakultūras dzīvnieku, to ganāmpulku un novietņu reģistrēšanu un lauksaimniecības dzīvnieku apzīmēšanu;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pārraudzības dati ir iegūti un tiek uzskaitīti atbilstoši šo noteikumu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atkārtoti ņem piena paraugu triju dienu laikā pēc ganāmpulka pārraudzības vai snieguma pārbaudes, lai noteiktu piena saturu un piena daudzumu;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kopējo piena apjomu, kas govju ganāmpulkā iegūts noteiktā periodā, ne īsākā par sešiem mēnešiem, salīdzina ar šajā pašā periodā pārdoto piena apjomu, kas norādīts saskaņā ar normatīvajiem aktiem par kārtību, kādā tiek vākta un apkopota informācija par lauksaimniecības produktu cenām un tirdzniecības apjomiem noteiktā pārskata periodā;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 izslaukuma dinamiku pa mēnešiem govīm un kazām un noskaidro iemeslus, ja kādai izslaukuma dinamikas līknei ir būtiskas novirzes no standarta izslaukuma dinamikas līknes.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Virspārraudzības rezultātus fiksē pārbaudes aktā, norādot pārbaudītos pārraudzības un snieguma pārbaudes ganāmpulkus un konstatētās neatbilstības.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Virspārraudzības rezultātus izvērtē dienesta komisija, kas izveidota atbilstoši normatīvajiem aktiem par prasībām personām, kuras nodarbojas ar lauksaimniecības dzīvnieku vērtēšanu, snieguma pārbaudi un pārraudzību, mākslīgo apsēklošanu, fertilizāciju </w:t>
      </w:r>
      <w:r w:rsidR="00000000" w:rsidRPr="00000000" w:rsidDel="00000000">
        <w:rPr>
          <w:i w:val="1"/>
          <w:rtl w:val="0"/>
        </w:rPr>
        <w:t xml:space="preserve">in vitro</w:t>
      </w:r>
      <w:r w:rsidR="00000000" w:rsidRPr="00000000" w:rsidDel="00000000">
        <w:rPr>
          <w:rtl w:val="0"/>
        </w:rPr>
        <w:t xml:space="preserve"> un embriju pārnešanu (turpmāk – komisija).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 pamatojoties uz virspārraudzības laikā konstatēto, pieņem lēmumu par attiecīgā ganāmpulka pārraudzības datu: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anulēšanu un reģistrācijas apturēšanu, 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daudzuma mērīšanas līdzekļi neatbilst šo noteikumu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paraugu ņemšana vai pārraudzības datu reģistrēšana neatbilst šo noteikumu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kas veic pārraudzību vai snieguma pārbaudi, nav saskaņā ar šo noteikumu </w:t>
      </w:r>
      <w:r w:rsidR="00000000" w:rsidRPr="00000000" w:rsidDel="00000000">
        <w:rPr>
          <w:rtl w:val="0"/>
        </w:rPr>
        <w:t xml:space="preserve">6.</w:t>
      </w:r>
      <w:r w:rsidR="00000000" w:rsidRPr="00000000" w:rsidDel="00000000">
        <w:rPr>
          <w:rtl w:val="0"/>
        </w:rPr>
        <w:t xml:space="preserve"> punktā minētajiem normatīvajiem aktiem izsniegta sertifikāta vai apliecības;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anulēšanu par attiecīgo periodu, ja šo noteikumu </w:t>
      </w:r>
      <w:r w:rsidR="00000000" w:rsidRPr="00000000" w:rsidDel="00000000">
        <w:rPr>
          <w:rtl w:val="0"/>
        </w:rPr>
        <w:t xml:space="preserve">57.2.</w:t>
      </w:r>
      <w:r w:rsidR="00000000" w:rsidRPr="00000000" w:rsidDel="00000000">
        <w:rPr>
          <w:rtl w:val="0"/>
        </w:rPr>
        <w:t xml:space="preserve"> apakšpunktā minētā piena apjoma atšķirība noteiktā periodā ir vairāk nekā 15 procentu un ganāmpulka īpašnieks nevar pamatoti paskaidrot un ar dokumentiem pierādīt minētās atšķirības iemeslus.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komisija saskaņā ar šo noteikumu </w:t>
      </w:r>
      <w:r w:rsidR="00000000" w:rsidRPr="00000000" w:rsidDel="00000000">
        <w:rPr>
          <w:rtl w:val="0"/>
        </w:rPr>
        <w:t xml:space="preserve">60.</w:t>
      </w:r>
      <w:r w:rsidR="00000000" w:rsidRPr="00000000" w:rsidDel="00000000">
        <w:rPr>
          <w:rtl w:val="0"/>
        </w:rPr>
        <w:t xml:space="preserve"> punktu pieņēmusi lēmumu par ganāmpulka pārraudzības datu anulēšanu, dienests datubāzē attiecīgā ganāmpulka pārraudzības datiem pievieno atzīmi, ka minētie dati nav izmantojami ciltsdarbā.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Pēc virspārraudzības laikā konstatēto nepilnību novēršanas komisija pieņem lēmumu par ganāmpulka pārraudzības datu reģistrācijas atjaunošanu.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lēmumus var apstrīdēt mēneša laikā no to spēkā stāšanās dienas, iesniedzot iesniegumu dienesta direktoram. Dienesta direktora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Eksterjera vērtēšanas datu un izcelsmes datu virspārraudzība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biedrībai ir radušās aizdomas par audzēšanas programmas īstenošanā iesaistīto dzīvnieka eksterjera vērtēšanas datu neatbilstību, biedrība organizē eksterjera vērtēšanas datu virspārraudzību, iesaistot tajā vērtēšanas ekspertu grupu. Ja biedrība konstatē, ka eksterjera vērtēšanas dati ir neatbilstoši, tā rezultātus fiksē pārbaudes aktā atbilstoši šo noteikumu </w:t>
      </w:r>
      <w:r w:rsidR="00000000" w:rsidRPr="00000000" w:rsidDel="00000000">
        <w:rPr>
          <w:rtl w:val="0"/>
        </w:rPr>
        <w:t xml:space="preserve">58.</w:t>
      </w:r>
      <w:r w:rsidR="00000000" w:rsidRPr="00000000" w:rsidDel="00000000">
        <w:rPr>
          <w:rtl w:val="0"/>
        </w:rPr>
        <w:t xml:space="preserve"> punktā noteiktajam un iesniedz komisijai.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 pamatojoties uz biedrības konstatēto, pieņem lēmumu par attiecīgo eksterjera vērtēšanas datu anulēšanu,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eksterjera vērtējums nav iegūts saskaņā ar šo noteikumu un attiecīgās šķirnes audzēšanas programmas prasībām vai tas neatbilst normatīvajos aktos par dzīvnieku audzēšanu un ciltsdarbu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vērtē eksterjeru, nav saņēmusi sertifikātu, kas noteikts normatīvajos aktos par prasībām personām, kuras nodarbojas ar lauksaimniecības dzīvnieku vērtēšanu, snieguma pārbaudi un pārraudzību, mākslīgo apsēklošanu, fertilizāciju </w:t>
      </w:r>
      <w:r w:rsidR="00000000" w:rsidRPr="00000000" w:rsidDel="00000000">
        <w:rPr>
          <w:i w:val="1"/>
          <w:rtl w:val="0"/>
        </w:rPr>
        <w:t xml:space="preserve">in vitro</w:t>
      </w:r>
      <w:r w:rsidR="00000000" w:rsidRPr="00000000" w:rsidDel="00000000">
        <w:rPr>
          <w:rtl w:val="0"/>
        </w:rPr>
        <w:t xml:space="preserve"> un embriju pārnešanu.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18.01.2022. noteikumiem Nr. 48)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Izcelsmes datu virspārraudzības laikā biedrība pārbauda audzēšanas programmas īstenošanā iesaistīto dzīvnieku identitāti pēc DNS ģenētiskās kvalitātes. Izcelsmes datu virspārraudzību biedrība organizē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atbilstoši DNS analīžu rezultātiem nepieciešami attiecīgā dzīvnieka izcelsmes datu labojumi datubāzē, biedrība informē dienestu. Dienests izdara nepieciešamos labojumus.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Pirms šo noteikumu spēkā stāšanās iegūtos govju un kazu pārraudzības datus izmanto govju un kazu pārraudzībai un snieguma pārbaudei šajos noteikumos paredzētajā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24-TA-2445</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24-TA-2445</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noteikumu_konsolidētā_versija_24-TA-2445.docx</dc:title>
</cp:coreProperties>
</file>

<file path=docProps/custom.xml><?xml version="1.0" encoding="utf-8"?>
<Properties xmlns="http://schemas.openxmlformats.org/officeDocument/2006/custom-properties" xmlns:vt="http://schemas.openxmlformats.org/officeDocument/2006/docPropsVTypes"/>
</file>