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7.</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23.decembra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805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Anatomisko defektu un veselības traucējumu saraksts invaliditātes termiņa noteikšanai "Līdz 18 gadu vecumam" vai "Bez atkārtota invaliditātes ekspertīzes termiņa" (uz mūžu)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Augšējā ekstremitāte:</w:t>
      </w:r>
      <w:r>
        <w:tab/>
      </w:r>
      <w:r>
        <w:br/>
      </w:r>
      <w:r>
        <w:tab/>
      </w:r>
      <w:r>
        <w:br/>
      </w:r>
      <w:r w:rsidR="00000000" w:rsidRPr="00000000" w:rsidDel="00000000">
        <w:rPr>
          <w:rtl w:val="0"/>
        </w:rPr>
        <w:t xml:space="preserve">1.1. rokas trūkums plaukstas vai augstākā līmenī;</w:t>
      </w:r>
      <w:r>
        <w:tab/>
      </w:r>
      <w:r>
        <w:br/>
      </w:r>
      <w:r>
        <w:tab/>
      </w:r>
      <w:r>
        <w:br/>
      </w:r>
      <w:r w:rsidR="00000000" w:rsidRPr="00000000" w:rsidDel="00000000">
        <w:rPr>
          <w:rtl w:val="0"/>
        </w:rPr>
        <w:t xml:space="preserve">1.2. četru pirkstu trūkums pamatlocītavas līmenī (izņemot pirmo);</w:t>
      </w:r>
      <w:r>
        <w:tab/>
      </w:r>
      <w:r>
        <w:br/>
      </w:r>
      <w:r>
        <w:tab/>
      </w:r>
      <w:r>
        <w:br/>
      </w:r>
      <w:r w:rsidR="00000000" w:rsidRPr="00000000" w:rsidDel="00000000">
        <w:rPr>
          <w:rtl w:val="0"/>
        </w:rPr>
        <w:t xml:space="preserve">1.3. trīs blakus esošo pirkstu trūkums (ieskaitot pirmo) vai minēto pirkstu locītavu ankiloze;</w:t>
      </w:r>
      <w:r>
        <w:tab/>
      </w:r>
      <w:r>
        <w:br/>
      </w:r>
      <w:r>
        <w:tab/>
      </w:r>
      <w:r>
        <w:br/>
      </w:r>
      <w:r w:rsidR="00000000" w:rsidRPr="00000000" w:rsidDel="00000000">
        <w:rPr>
          <w:rtl w:val="0"/>
        </w:rPr>
        <w:t xml:space="preserve">1.4. pirmā un otrā pirksta vai divu citu pirkstu un atbilstošo plaukstas kaulu trūkums;</w:t>
      </w:r>
      <w:r>
        <w:tab/>
      </w:r>
      <w:r>
        <w:br/>
      </w:r>
      <w:r>
        <w:tab/>
      </w:r>
      <w:r>
        <w:br/>
      </w:r>
      <w:r w:rsidR="00000000" w:rsidRPr="00000000" w:rsidDel="00000000">
        <w:rPr>
          <w:rtl w:val="0"/>
        </w:rPr>
        <w:t xml:space="preserve">1.5. abu plaukstu pirmo pirkstu trūkums.</w:t>
      </w:r>
      <w:r>
        <w:tab/>
      </w:r>
      <w:r>
        <w:br/>
      </w:r>
      <w:r>
        <w:tab/>
      </w:r>
      <w:r>
        <w:br/>
      </w:r>
      <w:r w:rsidR="00000000" w:rsidRPr="00000000" w:rsidDel="00000000">
        <w:rPr>
          <w:rtl w:val="0"/>
        </w:rPr>
        <w:t xml:space="preserve">2. Apakšējā ekstremitāte:</w:t>
      </w:r>
      <w:r>
        <w:tab/>
      </w:r>
      <w:r>
        <w:br/>
      </w:r>
      <w:r>
        <w:tab/>
      </w:r>
      <w:r>
        <w:br/>
      </w:r>
      <w:r w:rsidR="00000000" w:rsidRPr="00000000" w:rsidDel="00000000">
        <w:rPr>
          <w:rtl w:val="0"/>
        </w:rPr>
        <w:t xml:space="preserve">2.1. kājas amputācija pēc Šopara vai augstākā līmenī;</w:t>
      </w:r>
      <w:r>
        <w:tab/>
      </w:r>
      <w:r>
        <w:br/>
      </w:r>
      <w:r>
        <w:tab/>
      </w:r>
      <w:r>
        <w:br/>
      </w:r>
      <w:r w:rsidR="00000000" w:rsidRPr="00000000" w:rsidDel="00000000">
        <w:rPr>
          <w:rtl w:val="0"/>
        </w:rPr>
        <w:t xml:space="preserve">2.2. abu pēdu amputācija Lisfranka locītavas līmenī.</w:t>
      </w:r>
      <w:r>
        <w:tab/>
      </w:r>
      <w:r>
        <w:br/>
      </w:r>
      <w:r>
        <w:tab/>
      </w:r>
      <w:r>
        <w:br/>
      </w:r>
      <w:r w:rsidR="00000000" w:rsidRPr="00000000" w:rsidDel="00000000">
        <w:rPr>
          <w:rtl w:val="0"/>
        </w:rPr>
        <w:t xml:space="preserve">3. Mugurkaula kifoskolioze IV pakāpē.</w:t>
      </w:r>
      <w:r>
        <w:tab/>
      </w:r>
      <w:r>
        <w:br/>
      </w:r>
      <w:r>
        <w:tab/>
      </w:r>
      <w:r>
        <w:br/>
      </w:r>
      <w:r w:rsidR="00000000" w:rsidRPr="00000000" w:rsidDel="00000000">
        <w:rPr>
          <w:rtl w:val="0"/>
        </w:rPr>
        <w:t xml:space="preserve">4. Vienas acs vai abu acu trūkums vai pilnīgs vai praktisks aklums vienā acī vai abās acīs (smags redzes orgāna anatomisko struktūru bojājums ar redzes asumu, mazāku par 0,05, ar maksimālu korekciju vai redzeslauka sašaurinājums līdz 5 grādiem no fiksācijas punkta).</w:t>
      </w:r>
      <w:r>
        <w:tab/>
      </w:r>
      <w:r>
        <w:br/>
      </w:r>
      <w:r>
        <w:tab/>
      </w:r>
      <w:r>
        <w:br/>
      </w:r>
      <w:r w:rsidR="00000000" w:rsidRPr="00000000" w:rsidDel="00000000">
        <w:rPr>
          <w:rtl w:val="0"/>
        </w:rPr>
        <w:t xml:space="preserve">5. Kurlmēmums vai abpusējs kurlums (V pakāpes vājdzirdība).</w:t>
      </w:r>
      <w:r>
        <w:tab/>
      </w:r>
      <w:r>
        <w:br/>
      </w:r>
      <w:r>
        <w:tab/>
      </w:r>
      <w:r>
        <w:br/>
      </w:r>
      <w:r w:rsidR="00000000" w:rsidRPr="00000000" w:rsidDel="00000000">
        <w:rPr>
          <w:rtl w:val="0"/>
        </w:rPr>
        <w:t xml:space="preserve">6. Pastāvīgi funkcionējoša traheostoma.</w:t>
      </w:r>
      <w:r>
        <w:tab/>
      </w:r>
      <w:r>
        <w:br/>
      </w:r>
      <w:r>
        <w:tab/>
      </w:r>
      <w:r>
        <w:br/>
      </w:r>
      <w:r w:rsidR="00000000" w:rsidRPr="00000000" w:rsidDel="00000000">
        <w:rPr>
          <w:rtl w:val="0"/>
        </w:rPr>
        <w:t xml:space="preserve">7. Gastrektomija.</w:t>
      </w:r>
      <w:r>
        <w:tab/>
      </w:r>
      <w:r>
        <w:br/>
      </w:r>
      <w:r>
        <w:tab/>
      </w:r>
      <w:r>
        <w:br/>
      </w:r>
      <w:r w:rsidR="00000000" w:rsidRPr="00000000" w:rsidDel="00000000">
        <w:rPr>
          <w:rtl w:val="0"/>
        </w:rPr>
        <w:t xml:space="preserve">8. Pulmonektomija.</w:t>
      </w:r>
      <w:r>
        <w:tab/>
      </w:r>
      <w:r>
        <w:br/>
      </w:r>
      <w:r>
        <w:tab/>
      </w:r>
      <w:r>
        <w:br/>
      </w:r>
      <w:r w:rsidR="00000000" w:rsidRPr="00000000" w:rsidDel="00000000">
        <w:rPr>
          <w:rtl w:val="0"/>
        </w:rPr>
        <w:t xml:space="preserve">9. Sirds vārstuļu protēze.</w:t>
      </w:r>
      <w:r>
        <w:tab/>
      </w:r>
      <w:r>
        <w:br/>
      </w:r>
      <w:r>
        <w:tab/>
      </w:r>
      <w:r>
        <w:br/>
      </w:r>
      <w:r w:rsidR="00000000" w:rsidRPr="00000000" w:rsidDel="00000000">
        <w:rPr>
          <w:rtl w:val="0"/>
        </w:rPr>
        <w:t xml:space="preserve">10. Aortas vai aortas bifurkācijas sintētiska protēze.</w:t>
      </w:r>
      <w:r>
        <w:tab/>
      </w:r>
      <w:r>
        <w:br/>
      </w:r>
      <w:r>
        <w:tab/>
      </w:r>
      <w:r>
        <w:br/>
      </w:r>
      <w:r w:rsidR="00000000" w:rsidRPr="00000000" w:rsidDel="00000000">
        <w:rPr>
          <w:rtl w:val="0"/>
        </w:rPr>
        <w:t xml:space="preserve">11. Muguras smadzeņu šķērsbojājums jebkurā līmenī.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25-TA-986</w:t>
    </w:r>
    <w:r>
      <w:br/>
    </w:r>
    <w:r w:rsidR="00000000" w:rsidRPr="00000000" w:rsidDel="00000000">
      <w:rPr>
        <w:rtl w:val="0"/>
      </w:rPr>
      <w:t xml:space="preserve">Izdrukāts 29.07.2026. 23.11 - 1.0.VK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25-TA-986</w:t>
    </w:r>
    <w:r>
      <w:br/>
    </w:r>
    <w:r w:rsidR="00000000" w:rsidRPr="00000000" w:rsidDel="00000000">
      <w:rPr>
        <w:rtl w:val="0"/>
      </w:rPr>
      <w:t xml:space="preserve">Izdrukāts 29.07.2026. 23.11 - 1.0.VK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noteikumu_konsolidētā_versija_p7_25-TA-986.docx</dc:title>
</cp:coreProperties>
</file>

<file path=docProps/custom.xml><?xml version="1.0" encoding="utf-8"?>
<Properties xmlns="http://schemas.openxmlformats.org/officeDocument/2006/custom-properties" xmlns:vt="http://schemas.openxmlformats.org/officeDocument/2006/docPropsVTypes"/>
</file>