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Cilvēku tirdzniecības upuru atpazīšanas un atbalsta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cilvēku tirdzniecības upuris</w:t>
      </w:r>
      <w:r w:rsidR="00000000" w:rsidRPr="00000000" w:rsidDel="00000000">
        <w:rPr>
          <w:rtl w:val="0"/>
        </w:rPr>
        <w:t xml:space="preserve"> – persona, kura atzīta par cilvēku tirdzniecības upuri saskaņā ar normatīvajiem aktiem par kārtību, kādā cilvēku tirdzniecības upuri saņem sociālās rehabilitācijas pakalpojumu, un kritērijiem personas atzīšanai par cilvēku tirdzniecības upuri, vai persona, kura atzīta par cietušo kriminālprocesā par cilvēku tirdzniecību vai kurai Valsts policija izsniegusi izziņu, ka tā ir cietusi cilvēku tirdzniecībā ārvalstī;</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iespējamais cilvēku tirdzniecības upuris</w:t>
      </w:r>
      <w:r w:rsidR="00000000" w:rsidRPr="00000000" w:rsidDel="00000000">
        <w:rPr>
          <w:rtl w:val="0"/>
        </w:rPr>
        <w:t xml:space="preserve"> – persona, par kuru, pamatojoties uz pieejamo informāciju, novērojumiem vai apstākļiem, pastāv pamatotas aizdomas, ka tā ir vai ir bijusi pakļauta cilvēku tirdzniecībai vai ar to saistītai ekspluatācijai, bet kura nav atzīta par cilvēku tirdzniecības upuri;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nacionālais novirzīšanas mehānisms</w:t>
      </w:r>
      <w:r w:rsidR="00000000" w:rsidRPr="00000000" w:rsidDel="00000000">
        <w:rPr>
          <w:rtl w:val="0"/>
        </w:rPr>
        <w:t xml:space="preserve"> – institucionāli noteikta sadarbība un rīcība, kas nodrošina iespējamo cilvēku tirdzniecības upuru agrīnu atpazīšanu, drošu un savlaicīgu novirzīšanu atbalsta un rehabilitācijas pakalpojumu saņemšanai (turpmāk – novirzīšana), informācijas apmaiņu un koordinētu rīcību starp Valsts policiju, sociālās rehabilitācijas pakalpojuma sniedzēju un pirmās saskarsmes institūcijām;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pirmās saskarsmes institūcija</w:t>
      </w:r>
      <w:r w:rsidR="00000000" w:rsidRPr="00000000" w:rsidDel="00000000">
        <w:rPr>
          <w:rtl w:val="0"/>
        </w:rPr>
        <w:t xml:space="preserve"> – valsts vai pašvaldību institūcija vai nevalstiskā organizācija, kas pirmā nonāk saskarē ar iespējamo cilvēku tirdzniecības upuri;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sociālās rehabilitācijas pakalpojumu sniedzējs</w:t>
      </w:r>
      <w:r w:rsidR="00000000" w:rsidRPr="00000000" w:rsidDel="00000000">
        <w:rPr>
          <w:rtl w:val="0"/>
        </w:rPr>
        <w:t xml:space="preserve"> – institūcija, kas sniedz sociālās rehabilitācijas pakalpojumus saskaņā ar normatīvo regulējumu par kārtību, kādā cilvēku tirdzniecības upuri saņem sociālās rehabilitācijas pakalpojumu, un kritērijiem personas atzīšanai par cilvēku tirdzniecības upuri;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nogaidīšanas periods</w:t>
      </w:r>
      <w:r w:rsidR="00000000" w:rsidRPr="00000000" w:rsidDel="00000000">
        <w:rPr>
          <w:rtl w:val="0"/>
        </w:rPr>
        <w:t xml:space="preserve"> – laikposms, kas tiek piešķirts cilvēku tirdzniecības upurim, lai tas varētu atgūties un atbrīvoties no nodarījumus izdarījušo personu ietekmes, kā arī apsvērtu iespēju sniegt izmeklēšanas iestādei vai procesa virzītājam informāciju, kas sekmētu cilvēku tirdzniecības gadījumu atklāšanu vai novēršanu.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nodrošināt cilvēku tirdzniecības upuru agrīnu atpazīšanu un aizsardzību, izveidojot nacionālo novirzīšanas mehānismu un paredzot nogaidīšanas perioda un termiņuzturēšanās atļaujas piešķiršanas un pārtraukšanas nosacījumus cilvēku tirdzniecības upurim.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Nacionālais koordinators cilvēku tirdzniecības novēršanas jautājumos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 koordinatora funkcijas cilvēku tirdzniecības novēršanas jautājumos īsteno Iekšlietu ministrija.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koordinators cilvēku tirdzniecības novēršanas jautājumos veic šādas funkcijas: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sadarbību un koordināciju ar valsts, pašvaldības un nevalstiskajām organizācijām, kas darbojas cilvēku tirdzniecības novēršanas jomā (turpmāk – iesaistītās institūcijas);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iesaistītajām institūcijām veic cilvēku tirdzniecības tendenču izvērtējumu, cilvēku tirdzniecības apkarošanas pasākumu rezultātu novērtēšanu, attiecīgo statistikas datu apkopošanu un ziņojumu iesniegšanu Eiropas Komisijai;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retāk kā reizi piecos gados izstrādā rīcības plānu cīņai pret cilvēku tirdzniecību;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nacionālā novirzīšanas mehānisma metodisko vadību;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kontaktpunkta darbību cilvēku tirdzniecības upuru starpvalstu novirzīšanai (turpmāk – starpvalstu novirzīšanas kontaktpunkts).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Nacionālā novirzīšanas mehānisma institucionālais ietvars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Nacionālā novirzīšanas mehānisma institucionālo ietvaru veido Valsts policija, sociālās rehabilitācijas pakalpojuma sniedzējs un pirmās saskarsmes institūcijas.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Iespējamā cilvēku tirdzniecības upura agrīna atpazīšana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policija, sociālās rehabilitācijas pakalpojuma sniedzējs un pirmās saskarsmes institūcija iespējamu cilvēku tirdzniecības upuri atpazīst, izvērtējot Krimināllikumā noteiktās cilvēku tirdzniecības pazīmes (darbība, līdzekļi, ekspluatācijas mērķis), kā arī ņemot vērā citus normatīvos aktus cilvēku tirdzniecības novēršanas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Informācijas apmaiņa un  rīcība nacionālā novirzīšanas mehānisma ietvaros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saskarsmes institūcija, atpazīstot iespējamo cilvēku tirdzniecības upuri: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  iespējamo cilvēku tirdzniecības upuri par ziņu nodošanu Valsts policijai, kā arī par sociālās rehabilitācijas pakalpojumiem, kas pieejami cilvēku tirdzniecības upuriem;</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bet ne vēlāk kā trīs darbdienu laikā nodod Valsts policijai ziņas par iespējamo cilvēku tirdzniecības upuri;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novirza iespējamo cilvēku tirdzniecības upuri pie sociālās rehabilitācijas pakalpojuma sniedzēja, ja iespējamais cilvēku tirdzniecības upuris piekrīt sadarboties ar sociālās rehabilitācijas pakalpojuma sniedzēju.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 atpazīstot iespējamo cilvēku tirdzniecības upuri: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 iespējamo cilvēku tirdzniecības upuri par sociālās rehabilitācijas pakalpojumiem, kas pieejami cilvēku tirdzniecības upuriem;</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novirza iespējamo cilvēku tirdzniecības upuri pie sociālās rehabilitācijas pakalpojuma sniedzēja, ja iespējamais cilvēku tirdzniecības upuris piekrīt sadarboties ar sociālās rehabilitācijas pakalpojuma sniedzēju.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iespējamais cilvēku tirdzniecības upuris ir persona, kura nav Latvijas pilsonis vai Latvijas nepilsonis (turpmāk – ārzemnieks), pirmās saskarsmes institūcija, Valsts policija vai sociālās rehabilitācijas pakalpojuma sniedzējs ārzemnieku informē par nogaidīšanas perioda vispārējiem piešķiršanas nosacījumiem un par iespēju pieteikties starptautiskajai aizsardzībai atbilstoši normatīvajiem aktiem patvēruma jomā (ja attiecināms), kā arī sniedz attiecīgo šā panta pirmajā un otrajā daļā minēto informāciju.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ārzemnieks ir Eiropas Savienības dalībvalsts pilsonis, pirmās saskarsmes institūcija, Valsts policija vai sociālās rehabilitācijas pakalpojuma sniedzējs minēto personu informē par starpvalstu novirzīšanas kontaktpunkta darbību un, ja persona piekrīt, nodod informāciju par to starpvalstu novirzīšanas kontaktpunktam.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Starpvalstu novirzīšanas kontaktpunkts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Starpvalstu novirzīšanas kontaktpunkts nodrošina informācijas apmaiņu ar citu Eiropas Savienības dalībvalstu starpvalstu novirzīšanas kontaktpunktiem (turpmāk – dalībvalsts kontaktpunkts).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Starpvalstu novirzīšanas kontaktpunkts neveic iespējamā cilvēku tirdzniecības upura atpazīšanu un citus pasākumus nacionālā novirzīšanas mehānisma ietvaros.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Starpvalstu novirzīšanas kontaktpunkts, saņemot informāciju no dalībvalsts kontaktpunkta par iespējamo cilvēku tirdzniecības upuri vai cilvēku tirdzniecības upuri, kurš ir Latvijas valstspiederīgais, nodrošina informācijas nodošanu kompetentajai institūcijai Latvijā atbilstoši attiecīgā gadījuma apstākļiem.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Starpvalstu novirzīšanas kontaktpunkts, saņemot šā likuma 6. panta ceturtajā daļā minēto informāciju, sazinās ar attiecīgās dalībvalsts kontaktpunktu.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Nogaidīšanas perioda piešķiršana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Izmeklēšanas iestāde, procesa virzītājs vai sociālās rehabilitācijas pakalpojumu sniedzējs, saņemot informāciju, ka ārzemnieks varētu būt cilvēku tirdzniecības upuris, rakstveidā informē šo ārzemnieku par nogaidīšanas perioda un termiņuzturēšanās atļaujas piešķiršanas iespēju un tiesībām, kuras viņš tādējādi iegūtu.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Ārzemnieks triju darbdienu laikā pēc tam, kad viņam saskaņā ar normatīvajiem aktiem par kārtību, kādā cilvēku tirdzniecības upuri saņem sociālās rehabilitācijas pakalpojumu, un kritērijiem personas atzīšanai par cilvēku tirdzniecības upuri piešķirts cilvēku tirdzniecības upura statuss, izmeklēšanas iestādei vai procesa virzītājam var iesniegt iesniegumu par nogaidīšanas perioda piešķiršanu.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Nogaidīšanas periodu nevar piešķirt cilvēku tirdzniecības upurim, ja viņš ir atzīts par cietušo noziedzīgā nodarījumā, kas saistīts ar cilvēku tirdzniecību.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iesnieguma izskatīšana nav attiecīgās izmeklēšanas iestādes vai procesa virzītāja kompetencē, iesniegumu nekavējoties, bet ne vēlāk kā vienas darbdienas laikā nosūta izmeklēšanas iestādei vai procesa virzītājam, kura lietvedībā atrodas attiecīgais kriminālprocess, un informē par to cilvēku tirdzniecības upuri.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Izmeklēšanas iestāde vai procesa virzītājs lēmumu par nogaidīšanas perioda piešķiršanu vai par atteikumu piešķirt nogaidīšanas periodu pieņem piecu darbdienu laikā pēc iesnieguma saņemšanas un informē par pieņemto lēmumu cilvēku tirdzniecības upuri, Valsts robežsardzi, kā arī Pilsonības un migrācijas lietu pārvaldi. Izmeklēšanas iestādes vai procesa virzītāja pieņemtais lēmums par nogaidīšanas perioda piešķiršanu dod tiesības cilvēku tirdzniecības upurim attiecīgajā periodā uzturēties Latvijas Republikā.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Procesa virzītājs vai izmeklēšanas iestāde nogaidīšanas periodu var nepiešķirt, ja ārzemnieks rada draudus valsts drošībai vai sabiedriskajai kārtībai un drošībai.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Lēmums par nogaidīšanas perioda piešķiršanu vai atteikumu piešķirt nogaidīšanas periodu stājas spēkā tā pieņemšanas brīdī. Lēmuma par nogaidīšanas perioda atteikumu apstrīdēšana vai pārsūdzēšana neaptur tā darbību.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Nogaidīšanas periodu skaita, sākot ar dienu, kad izmeklēšanas iestāde vai procesa virzītājs pieņem lēmumu par nogaidīšanas perioda piešķiršanu.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Nogaidīšanas periods nav mazāks par 30 dienām un nav ilgāks par 180 dienām.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nogaidīšanas perioda ilgumu lemj izmeklēšanas iestāde vai procesa virzītājs.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nogaidīšanas perioda laikā iestājas objektīvi apstākļi, kas pamato nepieciešamību turpināt nogaidīšanas periodu, izmeklēšanas iestāde vai procesa virzītājs var pieņemt lēmumu par nogaidīšanas perioda pagarināšanu. Kopējais nogaidīšanas perioda ilgums nedrīkst pārsniegt 180 dienas.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Nogaidīšanas periods pats par sevi nerada cilvēku tirdzniecības upurim tiesības saņemt termiņuzturēšanās atļauju.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Nogaidīšanas perioda pārtraukšana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Izmeklēšanas iestāde vai procesa virzītājs ir tiesīgs pieņemt lēmumu par nogaidīšanas perioda pārtraukšanu jebkurā laikā vismaz vienā no šādiem gadījumiem: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konstatēts, ka cilvēku tirdzniecības upuris aktīvi, brīvprātīgi un pēc savas ini­ciatīvas uztur sakarus ar personām, kuras tiek turētas aizdomās, apsūdzētas vai attiecībā uz kurām ir stājies spēkā notiesājošs spriedums vai prokurora priekšraksts par sodu par noziedzīgu nodarījumu, kas saistīts ar cilvēku tirdzniecību;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pamats uzskatīt, ka cilvēku tirdzniecības upuris rada draudus valsts drošībai vai sabiedriskajai kārtībai un drošībai.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Lēmums par nogaidīšanas perioda pārtraukšanu stājas spēkā tā pieņemšanas brīdī. Lēmuma apstrīdēšana vai pārsūdzēšana neaptur tā darbību.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Izmeklēšanas iestāde vai procesa virzītājs informē Pilsonības un migrācijas lietu pārvaldi, Valsts robežsardzi un sociālās rehabilitācijas pakalpojuma sniedzēju par nogaidīšanas perioda pārtraukšanu.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Termiņuzturēšanās atļaujas piešķiršana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ārzemnieks, kurš ir cilvēku tirdzniecības upuris, rakstveidā sniedz informāciju, kas var palīdzēt cilvēku tirdzniecības gadījumu atklāšanā vai novēršanā, vai ir atzīts par cietušo noziedzīgā nodarījumā, kas saistīts ar cilvēku tirdzniecību, procesa virzītājs nogaidīšanas periodā vai triju darbdienu laikā pēc nogaidīšanas perioda beigām: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 vai cilvēku tirdzniecības upura turpmākā uzturēšanās Latvijas Republikā ir lietderīga un vai tas sekmē izmeklēšanas vai tiesvedības procesu;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vai cilvēku tirdzniecības upuris aktīvi, brīvprātīgi un pēc savas iniciatīvas uztur vai neuztur sakarus ar personām, kuras tiek turētas aizdomās, apsūdzētas vai attiecībā uz kurām ir stājies spēkā notiesājošs spriedums vai prokurora priekšraksts par sodu par noziedzīgu nodarījumu, kas saistīts ar cilvēku tirdzniecību.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Procesa virzītājs pieprasa, lai Pilsonības un migrācijas lietu pārvalde izsniedz termiņuzturēšanās atļauju cilvēku tirdzniecības upurim, kā arī tā pavadībā esošam nepilngadīgam bērnam, iesniedzot Pilsonības un migrācijas lietu pārvaldē ierosinājumu ar atzinumu par cilvēku tirdzniecības upura atbilstību šā panta pirmajā daļā minētajiem nosacījumiem.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Procesa virzītājs, pieprasot, lai Pilsonības un migrācijas lietu pārvalde izsniedz termiņuzturēšanās atļauju uz laiku, kas nav mazāks par sešiem mēnešiem, ņem vērā termiņu, kādā varētu tikt pabeigts pirmstiesas kriminālprocess vai iztiesāšana, kā arī cilvēku tirdzniecības upura apdraudējuma, ja tāds pastāv, raksturu un intensitāti.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Procesa virzītājs var pieprasīt, lai Pilsonības un migrācijas lietu pārvalde piešķir atkārtotu termiņuzturēšanās atļauju, ja turpina pastāvēt šā panta pirmajā daļā minētie nosacījumi.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brīža, kad izsniegta termiņuzturēšanās atļauja, cilvēku tirdzniecības upura, kā arī tā pavadībā esoša nepilngadīga bērna uzturēšanos Latvijas Republikā nosaka saskaņā ar Imigrācijas likumu.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Cilvēku tirdzniecības upurim piešķirtās termiņuzturēšanās atļaujas anulēšana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Procesa virzītājs var pieprasīt, lai Pilsonības un migrācijas lietu pārvalde anulē termiņuzturēšanās atļauju, kas izsniegta cilvēku tirdzniecības upurim, vismaz vienā no šādiem gadījumiem: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konstatēts, ka cilvēku tirdzniecības upuris aktīvi, brīvprātīgi un pēc savas iniciatīvas uztur sakarus ar personām, kuras tiek turētas aizdomās, apsūdzētas vai attiecībā uz kurām ir stājies spēkā notiesājošs spriedums vai prokurora priekšraksts par sodu par noziedzīgu nodarījumu, kas saistīts ar cilvēku tirdzniecību;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konstatēts, ka cilvēku tirdzniecības upuris ir apzināti sniedzis nepatiesas ziņas kriminālprocesā;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procesa virzītājs ir pieņēmis lēmumu izbeigt kriminālprocesu, kurā persona atzīta par cietušo saistībā ar cilvēku tirdzniecību.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 šā likuma spēkā stāšanos spēku zaudē likums "Par cilvēku tirdzniecības upura uzturēšanos Latvijas Republikā" (Latvijas Vēstnesis, 2007, 23. nr.; Latvijas Republikas Saeimas un Ministru Kabineta Ziņotājs, 2007, 5. nr.).</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iekļautas tiesību normas, kas izriet no:</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Padomes 2004. gada 29. aprīļa direktīvas 2004/81/EK par uzturēšanās atļauju, ko izdod trešo valstu valstspiederīgām personām, kuras ir cilvēku tirdzniecības upuri vai kurām ir palīdzēts nelegāli imigrēt un kuras sadarbojas ar kompetentajām iestādēm;</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2024. gada 13. jūnija direktīvas (ES) 2024/1712, ar ko groza direktīvu 2011/36/ES par cilvēku tirdzniecības novēršanu un apkarošanu un cietušo aizsardzību.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15.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Dombrava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25-TA-3102</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25-TA-3102</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likumprojekts_25-TA-3102.docx</dc:title>
</cp:coreProperties>
</file>

<file path=docProps/custom.xml><?xml version="1.0" encoding="utf-8"?>
<Properties xmlns="http://schemas.openxmlformats.org/officeDocument/2006/custom-properties" xmlns:vt="http://schemas.openxmlformats.org/officeDocument/2006/docPropsVTypes"/>
</file>