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"Krustkalnu meža masīvs" Inčukalna pagastā, Siguldas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un pašvaldību zemes īpašuma tiesībām un to nostiprināšanu zemesgrāmatās" 8. panta trešo daļu Zemkopības ministrijai nodot Satiksmes ministrijas valdījumā valsts nekustamā īpašuma "Krustkalnu meža masīvs" (nekustamā īpašuma kadastra Nr. 8064 002 0727) daļu – zemes vienību (zemes vienības kadastra apzīmējums 8064 008 0257) 0,6479 ha platībā – Inčukalna pagastā, Siguldas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23-TA-2708</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23-TA-2708</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rīkojuma_projekts_23-TA-2708.docx</dc:title>
</cp:coreProperties>
</file>

<file path=docProps/custom.xml><?xml version="1.0" encoding="utf-8"?>
<Properties xmlns="http://schemas.openxmlformats.org/officeDocument/2006/custom-properties" xmlns:vt="http://schemas.openxmlformats.org/officeDocument/2006/docPropsVTypes"/>
</file>