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26. jūlija noteikumos Nr. 488 "Kārtība, kādā nepilngadīgam patvēruma meklētājam nodrošina izglītības ieguves iespējas""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22-TA-890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