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before="240" w:beforeAutospacing="0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Ministru kabineta noteikumi Nr. 397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Rīgā 2024. gada 25. jūnijā (prot. Nr. 26 13. §)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Grozījumi Ministru kabineta 2019. gada 3. septembra noteikumos Nr. 416 "Noteikumi par valsts vispārējās vidējās izglītības standartu un vispārējās vidējās izglītības programmu paraugiem"</w:t>
      </w:r>
    </w:p>
    <w:p w:rsidP="00000000" w:rsidRDefault="00000000" w:rsidR="00000000" w:rsidRPr="00000000" w:rsidDel="00000000">
      <w:pPr>
        <w:pStyle w:val="paragraph"/>
        <w:contextualSpacing w:val="0"/>
        <w:jc w:val="right"/>
        <w:ind w:left="4820"/>
        <w:spacing w:lineRule="auto" w:line="240"/>
        <w:pBdr/>
      </w:pPr>
      <w:r w:rsidR="00000000" w:rsidRPr="00000000" w:rsidDel="00000000">
        <w:rPr>
          <w:rStyle w:val="paragraph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Izdoti saskaņā ar </w:t>
      </w:r>
      <w:r w:rsidR="00000000" w:rsidRPr="00000000" w:rsidDel="00000000">
        <w:rPr>
          <w:rStyle w:val="paragraph"/>
          <w:i w:val="1"/>
          <w:rtl w:val="0"/>
        </w:rPr>
        <w:t xml:space="preserve">Izglītības likuma</w:t>
      </w:r>
      <w:r>
        <w:br/>
      </w:r>
      <w:r w:rsidR="00000000" w:rsidRPr="00000000" w:rsidDel="00000000">
        <w:rPr>
          <w:rStyle w:val="paragraph"/>
          <w:i w:val="1"/>
          <w:rtl w:val="0"/>
        </w:rPr>
        <w:t xml:space="preserve">14. panta 19. punktu un </w:t>
      </w:r>
      <w:r w:rsidR="00000000" w:rsidRPr="00000000" w:rsidDel="00000000">
        <w:rPr>
          <w:rStyle w:val="paragraph"/>
          <w:i w:val="1"/>
          <w:rtl w:val="0"/>
        </w:rPr>
        <w:t xml:space="preserve">Vispārējās izglītības likuma</w:t>
      </w:r>
      <w:r>
        <w:br/>
      </w:r>
      <w:r w:rsidR="00000000" w:rsidRPr="00000000" w:rsidDel="00000000">
        <w:rPr>
          <w:rStyle w:val="paragraph"/>
          <w:i w:val="1"/>
          <w:rtl w:val="0"/>
        </w:rPr>
        <w:t xml:space="preserve">4. panta 11. un 11.</w:t>
      </w:r>
      <w:r w:rsidR="00000000" w:rsidRPr="00000000" w:rsidDel="00000000">
        <w:rPr>
          <w:rStyle w:val="paragraph"/>
          <w:i w:val="1"/>
          <w:vertAlign w:val="superscript"/>
          <w:rtl w:val="0"/>
        </w:rPr>
        <w:t xml:space="preserve">1</w:t>
      </w:r>
      <w:r w:rsidR="00000000" w:rsidRPr="00000000" w:rsidDel="00000000">
        <w:rPr>
          <w:rStyle w:val="paragraph"/>
          <w:i w:val="1"/>
          <w:rtl w:val="0"/>
        </w:rPr>
        <w:t xml:space="preserve"> punktu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Izdarīt Ministru kabineta 2019. gada 3. septembra noteikumos Nr. 416 "Noteikumi par valsts vispārējās vidējās izglītības standartu un vispārējās vidējās izglītības programmu paraugiem" (Latvijas Vēstnesis, 2019, 197. nr.; 2021, 21. nr.; 2022, 96., 175., 190. nr.; 2023, 164. nr.; 2024, 81. nr.) šādus grozījumus: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papildināt ar 25.</w:t>
      </w:r>
      <w:r w:rsidR="00000000" w:rsidRPr="00000000" w:rsidDel="00000000">
        <w:rPr>
          <w:vertAlign w:val="superscript"/>
          <w:rtl w:val="0"/>
        </w:rPr>
        <w:t xml:space="preserve">6</w:t>
      </w:r>
      <w:r w:rsidR="00000000" w:rsidRPr="00000000" w:rsidDel="00000000">
        <w:rPr>
          <w:rtl w:val="0"/>
        </w:rPr>
        <w:t xml:space="preserve"> punktu šādā redakcijā:</w:t>
      </w:r>
    </w:p>
    <w:p w:rsidP="00000000" w:rsidRDefault="00000000" w:rsidR="00000000" w:rsidRPr="00000000" w:rsidDel="00000000">
      <w:pPr>
        <w:numPr>
          <w:ilvl w:val="2"/>
          <w:numId w:val="1"/>
        </w:numPr>
        <w:ind w:left="0" w:hanging="0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"25.</w:t>
      </w:r>
      <w:r w:rsidR="00000000" w:rsidRPr="00000000" w:rsidDel="00000000">
        <w:rPr>
          <w:vertAlign w:val="superscript"/>
          <w:rtl w:val="0"/>
        </w:rPr>
        <w:t xml:space="preserve">6</w:t>
      </w:r>
      <w:r w:rsidR="00000000" w:rsidRPr="00000000" w:rsidDel="00000000">
        <w:rPr>
          <w:rtl w:val="0"/>
        </w:rPr>
        <w:t xml:space="preserve"> Skolēniem, kuri līdz 2024. gada 1. septembrim uzsākuši apgūt pamatkursu "Vēsture un sociālās zinātnes I", izglītības iestāde nodrošina tā pilnu apguvi, bet ne ilgāk kā līdz 2025. gada 31. augustam.";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izteikt 9. pielikumu jaunā redakcijā (</w:t>
      </w:r>
      <w:r w:rsidR="00000000" w:rsidRPr="00000000" w:rsidDel="00000000">
        <w:rPr>
          <w:rtl w:val="0"/>
        </w:rPr>
        <w:t xml:space="preserve">1. </w:t>
      </w:r>
      <w:r w:rsidR="00000000" w:rsidRPr="00000000" w:rsidDel="00000000">
        <w:rPr>
          <w:rtl w:val="0"/>
        </w:rPr>
        <w:t xml:space="preserve">pielikums</w:t>
      </w:r>
      <w:r w:rsidR="00000000" w:rsidRPr="00000000" w:rsidDel="00000000">
        <w:rPr>
          <w:rtl w:val="0"/>
        </w:rPr>
        <w:t xml:space="preserve">);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izteikt 11. pielikumu jaunā redakcijā (</w:t>
      </w:r>
      <w:r w:rsidR="00000000" w:rsidRPr="00000000" w:rsidDel="00000000">
        <w:rPr>
          <w:rtl w:val="0"/>
        </w:rPr>
        <w:t xml:space="preserve">2. </w:t>
      </w:r>
      <w:r w:rsidR="00000000" w:rsidRPr="00000000" w:rsidDel="00000000">
        <w:rPr>
          <w:rtl w:val="0"/>
        </w:rPr>
        <w:t xml:space="preserve">pielikums</w:t>
      </w:r>
      <w:r w:rsidR="00000000" w:rsidRPr="00000000" w:rsidDel="00000000">
        <w:rPr>
          <w:rtl w:val="0"/>
        </w:rPr>
        <w:t xml:space="preserve">);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1.4.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izteikt 12. pielikumu jaunā redakcijā (</w:t>
      </w:r>
      <w:r w:rsidR="00000000" w:rsidRPr="00000000" w:rsidDel="00000000">
        <w:rPr>
          <w:rtl w:val="0"/>
        </w:rPr>
        <w:t xml:space="preserve">3. </w:t>
      </w:r>
      <w:r w:rsidR="00000000" w:rsidRPr="00000000" w:rsidDel="00000000">
        <w:rPr>
          <w:rtl w:val="0"/>
        </w:rPr>
        <w:t xml:space="preserve">pielikums</w:t>
      </w:r>
      <w:r w:rsidR="00000000" w:rsidRPr="00000000" w:rsidDel="00000000">
        <w:rPr>
          <w:rtl w:val="0"/>
        </w:rPr>
        <w:t xml:space="preserve">).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Noteikumi stājas spēkā 2024. gada 1. septembrī.</w:t>
      </w:r>
    </w:p>
    <w:p w:rsidP="00000000" w:rsidRDefault="00000000" w:rsidR="00000000" w:rsidRPr="00000000" w:rsidDel="00000000">
      <w:pPr>
        <w:contextualSpacing w:val="0"/>
        <w:spacing w:before="480" w:beforeAutospacing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642.0" w:type="dxa"/>
        <w:tblInd w:w="0.0" w:type="dxa"/>
        <w:jc w:val="left"/>
        <w:tblLayout w:type="fixed"/>
        <w:tblLook w:val="0600"/>
      </w:tblPr>
      <w:tblGrid>
        <w:gridCol w:w="2721"/>
        <w:gridCol w:w="4200"/>
        <w:gridCol w:w="2721"/>
        <w:tblGridChange w:id="0">
          <w:tblGrid>
            <w:gridCol w:w="2721"/>
            <w:gridCol w:w="4200"/>
            <w:gridCol w:w="2721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Ministru prezidente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(paraksts*)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E. Siliņa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Izglītības un zinātnes ministre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(paraksts*)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A. Čakša</w:t>
            </w:r>
          </w:p>
        </w:tc>
      </w:tr>
    </w:tbl>
    <w:p w:rsidP="00000000" w:rsidRDefault="00000000" w:rsidR="00000000" w:rsidRPr="00000000" w:rsidDel="00000000">
      <w:pPr>
        <w:contextualSpacing w:val="0"/>
        <w:ind w:left="705"/>
        <w:spacing w:before="800" w:beforeAutospacing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* Dokuments ir parakstīts ar drošu elektronisko parakstu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Noteikumu (grozījumu) projekts 24-TA-1054</w:t>
    </w:r>
    <w:r>
      <w:br/>
    </w:r>
    <w:r w:rsidR="00000000" w:rsidRPr="00000000" w:rsidDel="00000000">
      <w:rPr>
        <w:rtl w:val="0"/>
      </w:rPr>
      <w:t xml:space="preserve">Izdrukāts 29.07.2026. 22.22 - 1.0.VK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Noteikumu (grozījumu) projekts 24-TA-1054</w:t>
    </w:r>
    <w:r>
      <w:br/>
    </w:r>
    <w:r w:rsidR="00000000" w:rsidRPr="00000000" w:rsidDel="00000000">
      <w:rPr>
        <w:rtl w:val="0"/>
      </w:rPr>
      <w:t xml:space="preserve">Izdrukāts 29.07.2026. 22.22 - 1.0.VK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abstractNum w:abstractNumId="1">
    <w:multiLevelType w:val="hybridMultilevel"/>
    <w:lvl w:ilvl="0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  <w:lvl w:ilvl="1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  <w:lvl w:ilvl="2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both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signed_document_paragraph" w:type="paragraph">
    <w:name w:val="signed_document_paragraph"/>
    <w:basedOn w:val="Normal"/>
    <w:next w:val="Normal"/>
    <w:pPr>
      <w:keepNext w:val="0"/>
      <w:keepLines w:val="0"/>
      <w:widowControl w:val="1"/>
      <w:contextualSpacing w:val="1"/>
      <w:jc w:val="right"/>
    </w:pPr>
    <w:rPr>
      <w:sz w:val="24"/>
    </w:rPr>
  </w:style>
  <w:style w:styleId="bold_paragraph_header" w:type="paragraph">
    <w:name w:val="bold_paragraph_header"/>
    <w:basedOn w:val="Normal"/>
    <w:next w:val="Normal"/>
    <w:pPr>
      <w:keepNext w:val="0"/>
      <w:keepLines w:val="0"/>
      <w:widowControl w:val="1"/>
      <w:spacing w:lineRule="auto" w:line="240"/>
      <w:contextualSpacing w:val="1"/>
      <w:jc w:val="center"/>
    </w:pPr>
    <w:rPr>
      <w:b w:val="1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noteikumu_(grozījumu)_projekts_24-TA-1054.docx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