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106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28. februārī (prot. Nr. 12 28.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Rīgas valstspilsētas pašvaldībai piederošā nekustamā īpašuma Centrāltirgus ielā 1, Rīgā, daļas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 panta otro daļu un 43. 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Dzelzceļa likuma 15. panta pirmo daļu</w:t>
      </w:r>
      <w:r w:rsidR="00000000" w:rsidRPr="00000000" w:rsidDel="00000000">
        <w:rPr>
          <w:rtl w:val="0"/>
        </w:rPr>
        <w:t xml:space="preserve"> pārņemt bez atlīdzības valsts īpašumā un nodot Satiksmes ministrijas valdījumā Rīgas valstspilsētas pašvaldībai piederošā nekustamā īpašuma (nekustamā īpašuma kadastra Nr. 0100 004 0071) daļu – zemes vienību (zemes vienības kadastra apzīmējums 0100 004 0105) 0,0303 ha platībā – Centrāltirgus ielā 1, Rīgā (turpmāk 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saskaņā ar </w:t>
      </w:r>
      <w:r w:rsidR="00000000" w:rsidRPr="00000000" w:rsidDel="00000000">
        <w:rPr>
          <w:rtl w:val="0"/>
        </w:rPr>
        <w:t xml:space="preserve">Publiskas personas mantas atsavināšanas likuma 42. panta otro daļu</w:t>
      </w:r>
      <w:r w:rsidR="00000000" w:rsidRPr="00000000" w:rsidDel="00000000">
        <w:rPr>
          <w:rtl w:val="0"/>
        </w:rPr>
        <w:t xml:space="preserve"> un </w:t>
      </w:r>
      <w:r w:rsidR="00000000" w:rsidRPr="00000000" w:rsidDel="00000000">
        <w:rPr>
          <w:rtl w:val="0"/>
        </w:rPr>
        <w:t xml:space="preserve">Dzelzceļa likuma 6. panta pirmo daļu</w:t>
      </w:r>
      <w:r w:rsidR="00000000" w:rsidRPr="00000000" w:rsidDel="00000000">
        <w:rPr>
          <w:rtl w:val="0"/>
        </w:rPr>
        <w:t xml:space="preserve">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valsts publiskās lietošanas dzelzceļa infrastruktūras izveidošanai un uzturēšanai, īstenojot projektu "Eiropas standarta platuma 1435 mm dzelzceļa līnijas izbūve "Rail Baltica" koridorā caur Igauniju, Latviju un Lietuvu";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Rīgas valstspilsētas pašvaldībai, ja tas vairs netiek izmantots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tiek nodrošināta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 bez Rīgas valstspilsētas pašvaldības piekrišanas.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 ministra pienākumu izpildītāja ‒ ekonomikas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I. Indriksone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23-TA-57</w:t>
    </w:r>
    <w:r>
      <w:br/>
    </w:r>
    <w:r w:rsidR="00000000" w:rsidRPr="00000000" w:rsidDel="00000000">
      <w:rPr>
        <w:rtl w:val="0"/>
      </w:rPr>
      <w:t xml:space="preserve">Izdrukāts 29.07.2026. 22.00 - 1.0.VK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23-TA-57</w:t>
    </w:r>
    <w:r>
      <w:br/>
    </w:r>
    <w:r w:rsidR="00000000" w:rsidRPr="00000000" w:rsidDel="00000000">
      <w:rPr>
        <w:rtl w:val="0"/>
      </w:rPr>
      <w:t xml:space="preserve">Izdrukāts 29.07.2026. 22.00 - 1.0.VK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