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22. jūnija noteikumos Nr. 414 "Braukšanas maksas atvieglojumu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23-TA-3217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