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13. jūnija noteikumos Nr. 298 "Dabas aizsardzības pārvaldes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23-TA-2726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