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zveju 20_____.gada______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MK16.08.2022. noteikumiem Nr. 511)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26-TA-352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26-TA-352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noteikumu_konsolidētā_versija_p3_26-TA-352.docx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