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primāri sniedzamā atbalsta nodrošināšanu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22-TA-1845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