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nekustamo īpašumu atsavināšanu Latvijas Republikas un Baltkrievijas Republikas valsts robežas joslas ierīkošanai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Sabiedrības vajadzībām nepieciešamā nekustamā īpašuma atsavināšanas likuma 9. panta pirmo daļu atļaut Iekšlietu ministrijai atsavināt šādus nekustamos īpašumus, kas nepieciešami  Latvijas Republikas un Baltkrievijas Republikas valsts robežas joslas ierīkošanai 12 metru platumā: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nekustamā īpašuma "Obiteļ" (nekustamā īpašuma kadastra Nr. 4484 006 0219) daļu – zemes vienību (zemes vienības kadastra apzīmējums 4484 008 0198) 0,0042 ha platībā – Salienas pagastā, Augšdaugavas novadā, par 228,45 </w:t>
      </w:r>
      <w:r w:rsidR="00000000" w:rsidRPr="00000000" w:rsidDel="00000000">
        <w:rPr>
          <w:i w:val="1"/>
          <w:rtl w:val="0"/>
        </w:rPr>
        <w:t xml:space="preserve">euro </w:t>
      </w:r>
      <w:r w:rsidR="00000000" w:rsidRPr="00000000" w:rsidDel="00000000">
        <w:rPr>
          <w:rtl w:val="0"/>
        </w:rPr>
        <w:t xml:space="preserve">atbilstoši noteiktajai atlīdzībai;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nekustamā īpašuma "Oļi" (nekustamā īpašuma kadastra Nr. 6070 006 0227) daļu – zemes vienību (zemes vienības kadastra apzīmējums 6070 006 0114) 0,0073 ha platībā – Kaplavas pagastā, Krāslavas novadā, par 147,40 </w:t>
      </w:r>
      <w:r w:rsidR="00000000" w:rsidRPr="00000000" w:rsidDel="00000000">
        <w:rPr>
          <w:i w:val="1"/>
          <w:rtl w:val="0"/>
        </w:rPr>
        <w:t xml:space="preserve">euro</w:t>
      </w:r>
      <w:r w:rsidR="00000000" w:rsidRPr="00000000" w:rsidDel="00000000">
        <w:rPr>
          <w:rtl w:val="0"/>
        </w:rPr>
        <w:t xml:space="preserve"> atbilstoši noteiktajai atlīdzībai;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nekustamā īpašuma "Ozolkalni" (nekustamā īpašuma kadastra Nr. 6070 002 0002) daļu – zemes vienību (zemes vienības kadastra apzīmējums 6070 003 0152) 0,0099 ha platībā par 150,80 </w:t>
      </w:r>
      <w:r w:rsidR="00000000" w:rsidRPr="00000000" w:rsidDel="00000000">
        <w:rPr>
          <w:i w:val="1"/>
          <w:rtl w:val="0"/>
        </w:rPr>
        <w:t xml:space="preserve">euro </w:t>
      </w:r>
      <w:r w:rsidR="00000000" w:rsidRPr="00000000" w:rsidDel="00000000">
        <w:rPr>
          <w:rtl w:val="0"/>
        </w:rPr>
        <w:t xml:space="preserve">un zemes vienību (zemes vienības kadastra apzīmējums 6070 003 0153) 0,0017 ha platībā par 21,67 </w:t>
      </w:r>
      <w:r w:rsidR="00000000" w:rsidRPr="00000000" w:rsidDel="00000000">
        <w:rPr>
          <w:i w:val="1"/>
          <w:rtl w:val="0"/>
        </w:rPr>
        <w:t xml:space="preserve">euro </w:t>
      </w:r>
      <w:r w:rsidR="00000000" w:rsidRPr="00000000" w:rsidDel="00000000">
        <w:rPr>
          <w:rtl w:val="0"/>
        </w:rPr>
        <w:t xml:space="preserve">– Kaplavas pagastā, Krāslavas novadā, atbilstoši noteiktajai atlīdzībai;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nekustamā īpašuma "Upmalīši" (nekustamā īpašuma kadastra Nr. 6070 006 0228) daļu – zemes vienību (zemes vienības kadastra apzīmējums 6070 006 0110) 0,0468 ha platībā par 418,00 </w:t>
      </w:r>
      <w:r w:rsidR="00000000" w:rsidRPr="00000000" w:rsidDel="00000000">
        <w:rPr>
          <w:i w:val="1"/>
          <w:rtl w:val="0"/>
        </w:rPr>
        <w:t xml:space="preserve">euro</w:t>
      </w:r>
      <w:r w:rsidR="00000000" w:rsidRPr="00000000" w:rsidDel="00000000">
        <w:rPr>
          <w:rtl w:val="0"/>
        </w:rPr>
        <w:t xml:space="preserve">, zemes vienību (zemes vienības kadastra apzīmējums 6070 006 0111) 0,0194 ha platībā par 215,52 </w:t>
      </w:r>
      <w:r w:rsidR="00000000" w:rsidRPr="00000000" w:rsidDel="00000000">
        <w:rPr>
          <w:i w:val="1"/>
          <w:rtl w:val="0"/>
        </w:rPr>
        <w:t xml:space="preserve">euro</w:t>
      </w:r>
      <w:r w:rsidR="00000000" w:rsidRPr="00000000" w:rsidDel="00000000">
        <w:rPr>
          <w:rtl w:val="0"/>
        </w:rPr>
        <w:t xml:space="preserve">, zemes vienību (zemes vienības kadastra apzīmējums 6070 006 0112) 0,0087 ha platībā par 5,55 </w:t>
      </w:r>
      <w:r w:rsidR="00000000" w:rsidRPr="00000000" w:rsidDel="00000000">
        <w:rPr>
          <w:i w:val="1"/>
          <w:rtl w:val="0"/>
        </w:rPr>
        <w:t xml:space="preserve">euro </w:t>
      </w:r>
      <w:r w:rsidR="00000000" w:rsidRPr="00000000" w:rsidDel="00000000">
        <w:rPr>
          <w:rtl w:val="0"/>
        </w:rPr>
        <w:t xml:space="preserve">un zemes vienību (zemes vienības kadastra apzīmējums 6070 006 0113) 0,0016 ha platībā par 1,02 </w:t>
      </w:r>
      <w:r w:rsidR="00000000" w:rsidRPr="00000000" w:rsidDel="00000000">
        <w:rPr>
          <w:i w:val="1"/>
          <w:rtl w:val="0"/>
        </w:rPr>
        <w:t xml:space="preserve">euro </w:t>
      </w:r>
      <w:r w:rsidR="00000000" w:rsidRPr="00000000" w:rsidDel="00000000">
        <w:rPr>
          <w:rtl w:val="0"/>
        </w:rPr>
        <w:t xml:space="preserve">– Kaplavas pagastā, Krāslavas novadā, atbilstoši noteiktajai atlīdzībai;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nekustamā īpašuma "Ventiņi" (nekustamā īpašuma kadastra Nr. 6070 006 0014) daļu – zemes vienību (zemes vienības kadastra apzīmējums 6070 006 0106) 0,0092 ha platībā par 18,94 </w:t>
      </w:r>
      <w:r w:rsidR="00000000" w:rsidRPr="00000000" w:rsidDel="00000000">
        <w:rPr>
          <w:i w:val="1"/>
          <w:rtl w:val="0"/>
        </w:rPr>
        <w:t xml:space="preserve">euro</w:t>
      </w:r>
      <w:r w:rsidR="00000000" w:rsidRPr="00000000" w:rsidDel="00000000">
        <w:rPr>
          <w:rtl w:val="0"/>
        </w:rPr>
        <w:t xml:space="preserve">, zemes vienību (zemes vienības kadastra apzīmējums 6070 006 0107) 0,0137 ha platībā par 131,04 </w:t>
      </w:r>
      <w:r w:rsidR="00000000" w:rsidRPr="00000000" w:rsidDel="00000000">
        <w:rPr>
          <w:i w:val="1"/>
          <w:rtl w:val="0"/>
        </w:rPr>
        <w:t xml:space="preserve">euro </w:t>
      </w:r>
      <w:r w:rsidR="00000000" w:rsidRPr="00000000" w:rsidDel="00000000">
        <w:rPr>
          <w:rtl w:val="0"/>
        </w:rPr>
        <w:t xml:space="preserve">un zemes vienību (zemes vienības kadastra apzīmējums 6070 006 0108) 0,0301 ha platībā par 18,52 </w:t>
      </w:r>
      <w:r w:rsidR="00000000" w:rsidRPr="00000000" w:rsidDel="00000000">
        <w:rPr>
          <w:i w:val="1"/>
          <w:rtl w:val="0"/>
        </w:rPr>
        <w:t xml:space="preserve">euro </w:t>
      </w:r>
      <w:r w:rsidR="00000000" w:rsidRPr="00000000" w:rsidDel="00000000">
        <w:rPr>
          <w:rtl w:val="0"/>
        </w:rPr>
        <w:t xml:space="preserve">– Kaplavas pagastā, Krāslavas novadā, atbilstoši noteiktajai atlīdzībai;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nekustamā īpašuma "Ezeriņi" (nekustamā īpašuma kadastra Nr. 6086 006 0025) daļu – zemes vienību (zemes vienības kadastra apzīmējums 6086 007 0168) 0,2247 ha platībā par 462,50 </w:t>
      </w:r>
      <w:r w:rsidR="00000000" w:rsidRPr="00000000" w:rsidDel="00000000">
        <w:rPr>
          <w:i w:val="1"/>
          <w:rtl w:val="0"/>
        </w:rPr>
        <w:t xml:space="preserve">euro </w:t>
      </w:r>
      <w:r w:rsidR="00000000" w:rsidRPr="00000000" w:rsidDel="00000000">
        <w:rPr>
          <w:rtl w:val="0"/>
        </w:rPr>
        <w:t xml:space="preserve">un zemes vienību (zemes vienības kadastra apzīmējums 6086 005 0378) 0,022 ha platībā par 613,05 </w:t>
      </w:r>
      <w:r w:rsidR="00000000" w:rsidRPr="00000000" w:rsidDel="00000000">
        <w:rPr>
          <w:i w:val="1"/>
          <w:rtl w:val="0"/>
        </w:rPr>
        <w:t xml:space="preserve">euro </w:t>
      </w:r>
      <w:r w:rsidR="00000000" w:rsidRPr="00000000" w:rsidDel="00000000">
        <w:rPr>
          <w:rtl w:val="0"/>
        </w:rPr>
        <w:t xml:space="preserve">– Robežnieku pagastā, Krāslavas novadā, atbilstoši noteiktajai atlīdzībai.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w:t>
      </w:r>
      <w:r w:rsidR="00000000" w:rsidRPr="00000000" w:rsidDel="00000000">
        <w:rPr>
          <w:rtl w:val="0"/>
        </w:rPr>
        <w:t xml:space="preserve"> punktā</w:t>
      </w:r>
      <w:r w:rsidR="00000000" w:rsidRPr="00000000" w:rsidDel="00000000">
        <w:rPr>
          <w:rtl w:val="0"/>
        </w:rPr>
        <w:t xml:space="preserve"> minētajiem nekustamajiem īpašumiem nostiprināt zemesgrāmatā uz valsts vārda Iekšlietu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w:t>
      </w:r>
      <w:r w:rsidR="00000000" w:rsidRPr="00000000" w:rsidDel="00000000">
        <w:rPr>
          <w:rtl w:val="0"/>
        </w:rPr>
        <w:t xml:space="preserve"> punktā</w:t>
      </w:r>
      <w:r w:rsidR="00000000" w:rsidRPr="00000000" w:rsidDel="00000000">
        <w:rPr>
          <w:rtl w:val="0"/>
        </w:rPr>
        <w:t xml:space="preserve"> minēto nekustamo īpašumu atsavināšanu un īpašuma tiesību nostiprināšanu zemesgrāmatā, segt no Iekšlietu ministrijas budžeta apakšprogrammai 40.02.00 "Nekustamais īpašums un centralizētais iepirkums" piešķirtajiem valsts budžeta līdzekļiem.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25-TA-1562</w:t>
    </w:r>
    <w:r>
      <w:br/>
    </w:r>
    <w:r w:rsidR="00000000" w:rsidRPr="00000000" w:rsidDel="00000000">
      <w:rPr>
        <w:rtl w:val="0"/>
      </w:rPr>
      <w:t xml:space="preserve">Izdrukāts 29.07.2026. 23.58 - 1.0.VK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25-TA-1562</w:t>
    </w:r>
    <w:r>
      <w:br/>
    </w:r>
    <w:r w:rsidR="00000000" w:rsidRPr="00000000" w:rsidDel="00000000">
      <w:rPr>
        <w:rtl w:val="0"/>
      </w:rPr>
      <w:t xml:space="preserve">Izdrukāts 29.07.2026. 23.58 - 1.0.VK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rīkojuma_konsolidētā_versija_25-TA-1562.docx</dc:title>
</cp:coreProperties>
</file>

<file path=docProps/custom.xml><?xml version="1.0" encoding="utf-8"?>
<Properties xmlns="http://schemas.openxmlformats.org/officeDocument/2006/custom-properties" xmlns:vt="http://schemas.openxmlformats.org/officeDocument/2006/docPropsVTypes"/>
</file>