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jūlijā (prot. Nr. 30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Veselības ministrijas padotībā esošās valsts pārvaldes iestādes – Nacionālā veselības dienesta –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Valsts pārvaldes iekārtas likuma 15. panta</w:t>
      </w:r>
      <w:r w:rsidR="00000000" w:rsidRPr="00000000" w:rsidDel="00000000">
        <w:rPr>
          <w:rtl w:val="0"/>
        </w:rPr>
        <w:t xml:space="preserve"> trešās daļas 3. punktu un piekto daļu reorganizēt Veselības ministrijas padotībā esošo valsts pārvaldes iestādi – Nacionālo veselības dienestu – un līdz 2024. gada 31. decembrim nodot šā rīkojuma 2. punktā noteikto funkciju un uzdevumus sabiedrībai ar ierobežotu atbildību "Latvijas Digitālās veselības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ar ierobežotu atbildību "Latvijas Digitālās veselības centrs" ar 2025. gada 1. janvāri ir Nacionālā veselības dienesta tiesību, saistību, finanšu līdzekļu, mantas un lietvedības pārņēmēja attiecībā uz funkciju – īstenot e-veselības politiku – un šādiem valsts pārvaldes uzdevumiem: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valsts informācijas sistēmas "Vienotā veselības nozares elektroniskā informācijas sistēma" (e-veselības sistēma) pārzinis, kā arī veido, uztur un papildina minēto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nodrošina e-pakalpojumus ārstniecības iestādēm un iedzīvotājiem;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kompetencei sadarbojas ar citu valstu iestādēm un starptautiskajām organizācijām un pārstāv valsts intereses starptautiskajās organizācijās un Eiropas Savienības institūcijās, piedalās starptautiskajos sadarbības projektos un citos starptautiskajos pasākumos, kā arī nodrošina informācijas apmaiņu jomā, kas saistīta ar pamatdarbību;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nacionālā e-veselības kontaktpunkta darbību un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organizē un koordinē datu apmaiņu starp veselības nozares informācijas sistēmām, kā arī ar nacionālā e-veselības kontaktpunkta starpniecību nodrošina datu pārrobežu apmaiņu.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ministram 10 darbdienu laikā no šā rīkojuma spēkā stāšanās dienas izveidot reorganizācijas komisiju šā rīkojuma 1. punktā minētās valsts pārvaldes iestādes reorganizācijai.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3. punktā minētajai reorganizācijas komisijai veikt Nacionālā veselības dienesta materiālo un finanšu līdzekļu inventarizāciju, noteikt mantas vērtību un saistību apjomu, kā arī nodrošināt Nacionālā veselības dienesta finanšu līdzekļu, mantas, saistību un lietvedības nodošanu sabiedrībai ar ierobežotu atbildību "Latvijas Digitālās veselības centrs" saskaņā ar šā rīkojuma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sagatavot un veselības ministram līdz 2024. gada 1. decembrim iesniegt noteiktā kārtībā Ministru kabinetā ar šā rīkojuma 2. punktā minēto reorganizāciju saistītos tiesību aktu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grozījumus </w:t>
      </w:r>
      <w:r w:rsidR="00000000" w:rsidRPr="00000000" w:rsidDel="00000000">
        <w:rPr>
          <w:rtl w:val="0"/>
        </w:rPr>
        <w:t xml:space="preserve">Ministru kabineta 2011. gada 1. novembra noteikumos Nr. 850 "Nacionālā veselības dienesta nolikums"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w:t>
      </w:r>
      <w:r w:rsidR="00000000" w:rsidRPr="00000000" w:rsidDel="00000000">
        <w:rPr>
          <w:rtl w:val="0"/>
        </w:rPr>
        <w:t xml:space="preserve">Ministru kabineta 2014. gada 11. marta noteikumos Nr. 134 "Noteikumi par vienoto veselības nozares elektronisko informācijas sistēmu"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reorganizāciju saistītos izdevumus segt no Nacionālajam veselības dienestam 2024. un 2025. gadā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24-TA-1155</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24-TA-1155</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rīkojuma_projekts_24-TA-1155.docx</dc:title>
</cp:coreProperties>
</file>

<file path=docProps/custom.xml><?xml version="1.0" encoding="utf-8"?>
<Properties xmlns="http://schemas.openxmlformats.org/officeDocument/2006/custom-properties" xmlns:vt="http://schemas.openxmlformats.org/officeDocument/2006/docPropsVTypes"/>
</file>