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9. oktobra rīkojumā Nr. 720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22-TA-77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