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28.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Prasības peldvietu ūdens kvalitātes novērtēšanai un klasificēšanai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Peldvietas ūdeni klasificē kā zemas kvalitātes ūdeni, ja peldvietas ūdens kvalitātes informācijas kopumā par pēdējo novērtēšanas laikposmu</w:t>
      </w:r>
      <w:r w:rsidR="00000000" w:rsidRPr="00000000" w:rsidDel="00000000">
        <w:rPr>
          <w:vertAlign w:val="superscript"/>
          <w:rtl w:val="0"/>
        </w:rPr>
        <w:t xml:space="preserve">a</w:t>
      </w:r>
      <w:r w:rsidR="00000000" w:rsidRPr="00000000" w:rsidDel="00000000">
        <w:rPr>
          <w:rtl w:val="0"/>
        </w:rPr>
        <w:t xml:space="preserve"> procentiles vērtība</w:t>
      </w:r>
      <w:r w:rsidR="00000000" w:rsidRPr="00000000" w:rsidDel="00000000">
        <w:rPr>
          <w:vertAlign w:val="superscript"/>
          <w:rtl w:val="0"/>
        </w:rPr>
        <w:t xml:space="preserve">b</w:t>
      </w:r>
      <w:r w:rsidR="00000000" w:rsidRPr="00000000" w:rsidDel="00000000">
        <w:rPr>
          <w:rtl w:val="0"/>
        </w:rPr>
        <w:t xml:space="preserve"> mikrobioloģiskajiem rādītājiem ir zemāka</w:t>
      </w:r>
      <w:r w:rsidR="00000000" w:rsidRPr="00000000" w:rsidDel="00000000">
        <w:rPr>
          <w:vertAlign w:val="superscript"/>
          <w:rtl w:val="0"/>
        </w:rPr>
        <w:t xml:space="preserve">c</w:t>
      </w:r>
      <w:r w:rsidR="00000000" w:rsidRPr="00000000" w:rsidDel="00000000">
        <w:rPr>
          <w:rtl w:val="0"/>
        </w:rPr>
        <w:t xml:space="preserve"> nekā pietiekamas kvalitātes vērtība, kas noteikta saskaņā ar šo noteikumu 5. pielikumu.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Peldvietas ūdeni klasificē kā pietiekamas kvalitātes ūdeni: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ja peldvietas ūdens kvalitātes informācijas kopumā par pēdējo novērtēšanas laikposmu procentiles vērtība mikrobioloģiskajiem rādītājiem ir vienāda vai augstāka</w:t>
      </w:r>
      <w:r w:rsidR="00000000" w:rsidRPr="00000000" w:rsidDel="00000000">
        <w:rPr>
          <w:vertAlign w:val="superscript"/>
          <w:rtl w:val="0"/>
        </w:rPr>
        <w:t xml:space="preserve">d</w:t>
      </w:r>
      <w:r w:rsidR="00000000" w:rsidRPr="00000000" w:rsidDel="00000000">
        <w:rPr>
          <w:rtl w:val="0"/>
        </w:rPr>
        <w:t xml:space="preserve"> nekā pietiekamas kvalitātes vērtība, kas noteikta šo noteikumu 5. pielikumā;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ja peldvietas ūdenī konstatēts īstermiņa piesārņojums, bet: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2.2.1. tiek veikti atbilstoši pārvaldības pasākumi, tai skaitā piesārņojuma situācijas pārraudzība, agrā brīdināšana un monitorings, lai nepakļautu riskam peldētājus, brīdinot tos, vai, ja nepieciešams, nosakot peldēšanās aizliegumu;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2.2.2. tiek veikti atbilstoši pārvaldības pasākumi, lai novērstu, samazinātu vai likvidētu piesārņojuma cēloņus;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2.2.3. to ūdens paraugu skaits, kas īstermiņa piesārņojuma dēļ netika ņemti vērā saskaņā ar šo noteikumu 23.3. apakšpunktu, pēdējā novērtēšanas laikposmā nepārsniedz 15 % no kopējā paraugu skaita, kas tika paredzēts monitoringa kalendāra plānā attiecīgajam laikposmam, vai arī nepārsniedz vienu paraugu katrā peldsezonā.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Peldvietas ūdeni klasificē kā labas kvalitātes ūdeni: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ja peldvietas ūdens kvalitātes informācijas kopumā par pēdējo novērtēšanas laikposmu procentiles vērtība mikrobioloģiskajiem rādītājiem ir vienāda vai augstāka nekā labas kvalitātes vērtība, kas noteikta šo noteikumu 5. pielikumā;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ja peldvietas ūdenī konstatēts īstermiņa piesārņojums, bet: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3.2.1. tiek veikti atbilstoši pārvaldības pasākumi, tai skaitā piesārņojuma situācijas pārraudzība, agrā brīdināšana un monitorings, lai nepakļautu riskam peldētājus, brīdinot tos, vai, ja nepieciešams, nosakot peldēšanās aizliegumu;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3.2.2. tiek veikti atbilstoši pārvaldības pasākumi, lai novērstu, samazinātu vai likvidētu piesārņojuma cēloņus;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3.2.3. to ūdens paraugu skaits, kas īstermiņa piesārņojuma dēļ netika ņemti vērā saskaņā ar šo noteikumu 23.3. apakšpunktu, pēdējā novērtēšanas laikposmā nepārsniedz 15 % no kopējā paraugu skaita, kas tika paredzēts monitoringa kalendāra plānā attiecīgajam laikposmam, vai nepārsniedz vienu paraugu katrā peldsezonā.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Peldvietas ūdeni klasificē kā izcilas kvalitātes ūdeni: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ja peldvietas ūdens kvalitātes informācijas kopumā par pēdējo novērtēšanas laikposmu procentiles vērtība mikrobioloģiskajiem rādītājiem ir vienāda vai augstāka nekā izcilas kvalitātes vērtība, kas noteikta šo noteikumu 5. pielikumā;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ja peldvietas ūdenī konstatēts īstermiņa piesārņojums, bet: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4.2.1. tiek veikti atbilstoši pārvaldības pasākumi, tai skaitā piesārņojuma situācijas pārraudzība, agrā brīdināšana un monitorings, lai nepakļautu riskam peldētājus, brīdinot tos, vai, ja nepieciešams, nosakot peldēšanās aizliegumu;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4.2.2. tiek veikti atbilstoši pārvaldības pasākumi, lai novērstu, samazinātu vai likvidētu piesārņojuma cēloņus;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4.2.3. to ūdens paraugu skaits, kas īstermiņa piesārņojuma dēļ netika ņemti vērā saskaņā ar šo noteikumu 23.3. apakšpunktu, pēdējā novērtēšanas laikposmā nepārsniedz 15 % no kopējā paraugu skaita, kas tika paredzēts monitoringa kalendāra plānā attiecīgajam laikposmam, vai nepārsniedz vienu paraugu katrā peldsezonā.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</w:t>
      </w:r>
      <w:r w:rsidR="00000000" w:rsidRPr="00000000" w:rsidDel="00000000">
        <w:rPr>
          <w:vertAlign w:val="superscript"/>
          <w:rtl w:val="0"/>
        </w:rPr>
        <w:t xml:space="preserve">a </w:t>
      </w:r>
      <w:r w:rsidR="00000000" w:rsidRPr="00000000" w:rsidDel="00000000">
        <w:rPr>
          <w:rtl w:val="0"/>
        </w:rPr>
        <w:t xml:space="preserve">Pēdējais novērtēšanas laikposms ir konkrētā peldsezona, pēdējās četras peldsezonas vai laikposms, kas ir mazāks par pēdējām četrām peldsezonām, ja tiek ievērotas šo noteikumu 33. punktā minētās prasības.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</w:t>
      </w:r>
      <w:r w:rsidR="00000000" w:rsidRPr="00000000" w:rsidDel="00000000">
        <w:rPr>
          <w:vertAlign w:val="superscript"/>
          <w:rtl w:val="0"/>
        </w:rPr>
        <w:t xml:space="preserve">b </w:t>
      </w:r>
      <w:r w:rsidR="00000000" w:rsidRPr="00000000" w:rsidDel="00000000">
        <w:rPr>
          <w:rtl w:val="0"/>
        </w:rPr>
        <w:t xml:space="preserve">Procentili aprēķina, pamatojoties uz iespējamā normālā sadalījuma blīvuma funkciju visām konkrētās peldvietas ūdens mikrobioloģisko rādītāju vērtībām, kas izteiktas log</w:t>
      </w:r>
      <w:r w:rsidR="00000000" w:rsidRPr="00000000" w:rsidDel="00000000">
        <w:rPr>
          <w:vertAlign w:val="sub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formā: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 aprēķina log</w:t>
      </w:r>
      <w:r w:rsidR="00000000" w:rsidRPr="00000000" w:rsidDel="00000000">
        <w:rPr>
          <w:vertAlign w:val="sub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vērtību visām mikrobioloģisko rādītāju vērtībām attiecīgajā datu rindā (ja kāda vērtība ir nulle, ņem log</w:t>
      </w:r>
      <w:r w:rsidR="00000000" w:rsidRPr="00000000" w:rsidDel="00000000">
        <w:rPr>
          <w:vertAlign w:val="sub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 vērtību no izmantotās analītiskās metodes mazākās noteikšanas robežas);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aprēķina visu iegūto log</w:t>
      </w:r>
      <w:r w:rsidR="00000000" w:rsidRPr="00000000" w:rsidDel="00000000">
        <w:rPr>
          <w:vertAlign w:val="sub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 vērtību aritmētisko vidējo vērtību (µ);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aprēķina visu iegūto log</w:t>
      </w:r>
      <w:r w:rsidR="00000000" w:rsidRPr="00000000" w:rsidDel="00000000">
        <w:rPr>
          <w:vertAlign w:val="subscript"/>
          <w:rtl w:val="0"/>
        </w:rPr>
        <w:t xml:space="preserve">10</w:t>
      </w:r>
      <w:r w:rsidR="00000000" w:rsidRPr="00000000" w:rsidDel="00000000">
        <w:rPr>
          <w:rtl w:val="0"/>
        </w:rPr>
        <w:t xml:space="preserve"> vērtību standartnovirzi (σ);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augšējās 90. procentiles vērtību nosaka,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augšējā 90. procentile = antilog (µ + 1,282 σ);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 augšējās 95. procentiles vērtību nosaka, izmantojot šādu formulu: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augšējā 95. procentile = antilog (µ + 1,65 σ).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</w:t>
      </w:r>
      <w:r w:rsidR="00000000" w:rsidRPr="00000000" w:rsidDel="00000000">
        <w:rPr>
          <w:vertAlign w:val="superscript"/>
          <w:rtl w:val="0"/>
        </w:rPr>
        <w:t xml:space="preserve">c </w:t>
      </w:r>
      <w:r w:rsidR="00000000" w:rsidRPr="00000000" w:rsidDel="00000000">
        <w:rPr>
          <w:rtl w:val="0"/>
        </w:rPr>
        <w:t xml:space="preserve">Augstākas koncentrācijas vērtība, kas izteikta kā KVV/100 ml.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</w:t>
      </w:r>
      <w:r w:rsidR="00000000" w:rsidRPr="00000000" w:rsidDel="00000000">
        <w:rPr>
          <w:vertAlign w:val="superscript"/>
          <w:rtl w:val="0"/>
        </w:rPr>
        <w:t xml:space="preserve">d </w:t>
      </w:r>
      <w:r w:rsidR="00000000" w:rsidRPr="00000000" w:rsidDel="00000000">
        <w:rPr>
          <w:rtl w:val="0"/>
        </w:rPr>
        <w:t xml:space="preserve">Zemākas koncentrācijas vērtība, kas izteikta kā KVV/100 ml.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26-TA-181</w:t>
    </w:r>
    <w:r>
      <w:br/>
    </w:r>
    <w:r w:rsidR="00000000" w:rsidRPr="00000000" w:rsidDel="00000000">
      <w:rPr>
        <w:rtl w:val="0"/>
      </w:rPr>
      <w:t xml:space="preserve">Izdrukāts 29.07.2026. 23.37 - 1.0.VK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noteikumu_konsolidētā_versija_p6_26-TA-181.docx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