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Blakusproduktu kompostēšanas metode, ar kuru iegūto kompostu izmanto tikai Latvijas teritorijā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25.11.2014. noteikumu Nr. 719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Kompostēšanai izmanto tikai šādus materiālus: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regulas Nr. 1069/2009 13. panta "e" punkta "ii" apakšpunktā minētos  blakusproduktus;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 3. kategorijas ēdināšanas uzņēmumu pārtikas atkritumus;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 3. kategorijas ēdināšanas uzņēmumu pārtikas atkritumu maisījumus ar  regulas Nr. 142/2011 V pielikuma III nodaļas 2. iedaļas 2. punkta  "b" apakšpunktā minētajiem blakusproduktiem;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augu izcelsmes (parka un dārza atkritumu) materiālu maisījumus ar  regulas Nr. 142/2011 V pielikuma III nodaļas 2. iedaļas 2. punkta  "b" apakšpunktā minētajiem blakusproduktiem.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Kompostēšanā ievēro šādus standartus: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7125"/>
        <w:gridCol w:w="7125"/>
        <w:gridCol w:w="7125"/>
        <w:gridCol w:w="7125"/>
        <w:gridCol w:w="7125"/>
        <w:tblGridChange w:id="0">
          <w:tblGrid>
            <w:gridCol w:w="2335"/>
            <w:gridCol w:w="7125"/>
            <w:gridCol w:w="7125"/>
            <w:gridCol w:w="7125"/>
            <w:gridCol w:w="7125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Kompostēšanas sistēma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Daļiņu lielums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Temperatūra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 								atbilstošā temperatūrā noturamais laiks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dienas*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dienu*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Šajā laikā vējrinda tiek apvērsta vismaz 3 reizes ar ne mazāk kā  2 dienu intervālu.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Komposta nogatavošanās fāzē, saglabājot komposta temperatūru 40–50 °C  grādu amplitūdā, komposta ražotājs novērš: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anaerobu apstākļu veidošanos, kas var rasties pārlieku liela mitruma,  materiāla sablīvējuma vai pārlieku lielu vējrindu dēļ;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kompostējamā materiāla pārlieku izžūšanu;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kompostējamā materiāla putēšanu tā apvēršanas laikā;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kompostējamā materiāla sajaukšanos ar citiem blakusproduktiem, vielām  vai atkritumiem, kā arī kompostējamā materiāla piesārņojumu, tostarp ar  patogēniem mikrobiem;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sēklu izsēšanu kompostā.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Pēc kompostēšanas vējrindās kompostu regulāri mehāniski samaisa vai  vējrindās izveido gāzes apmaiņas kanālus, lai nodrošinātu pilnīgu sadalīšanās  procesu visā kompostā.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Blakusproduktu apritē iesaistītā persona nodrošina,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kompostēšana notiek, ievērojot normatīvajos aktos par piesārņojošo  darbību veikšanu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saražotais komposts nesajaucas ar citiem blakusproduktiem, vielām vai  atkritumiem un nepiesārņojas;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komposts atbilst regulas Nr. 142/2011 V pielikuma III nodaļas 3. iedaļas 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Saražoto kompostu: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laiž tirgū kā organisko mēslojumu vai augsnes ielabotāju;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izmanto biohumusa (tostarp sliekkomposta, vermikomposta) ražošanai.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