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 darbinieku atlīdzības likuma</w:t>
      </w:r>
      <w:r w:rsidR="00000000" w:rsidRPr="00000000" w:rsidDel="00000000">
        <w:rPr>
          <w:rStyle w:val="paragraph"/>
          <w:i w:val="1"/>
          <w:rtl w:val="0"/>
        </w:rPr>
        <w:t xml:space="preserve"> 36. panta trešo, sesto un 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(Latvijas Vēstnesis, 2010, 104. nr.; 2011, 2., 84. nr.; 2012, 102. nr.; 2013, 223. nr.; 2014, 213. nr.; 2015, 82., 132. nr.; 2016, 77. nr.; 2018, 235. nr.; 2020, 119. nr.; 2022, 129. nr.; 2023, 65A. nr.; 2024, 98., 249.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7</w:t>
      </w:r>
      <w:r w:rsidR="00000000" w:rsidRPr="00000000" w:rsidDel="00000000">
        <w:rPr>
          <w:rtl w:val="0"/>
        </w:rPr>
        <w:t xml:space="preserve"> Šo noteikumu 1. pielikumā norādītajam maksimālajam pabalsta apmēram 2026., 2027., 2028. un 2029. gadā piemēro šādu samazinājumu: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7</w:t>
      </w:r>
      <w:r w:rsidR="00000000" w:rsidRPr="00000000" w:rsidDel="00000000">
        <w:rPr>
          <w:rtl w:val="0"/>
        </w:rPr>
        <w:t xml:space="preserve">1. amatiem, dienesta pakāpēm vai mēnešalgu grupām, kuras noteiktas šo noteikumu 1. pielikuma 1.1. apakšpunktā, maksimālo apmēru  algas pabalstam un pabalstam par laulātā uzturēšanos ārvalstī samazina par 6 %, pabalstam par bērna uzturēšanos ārvalstī – par 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7</w:t>
      </w:r>
      <w:r w:rsidR="00000000" w:rsidRPr="00000000" w:rsidDel="00000000">
        <w:rPr>
          <w:rtl w:val="0"/>
        </w:rPr>
        <w:t xml:space="preserve">2. amatiem, dienesta pakāpēm vai mēnešalgu grupām, kuras noteiktas šo noteikumu 1. pielikuma 1.2., 1.3., 1.4., 1.5., 1.6., 1.7., 1.8. un 1.9. apakšpunktā, – par 5 %.";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8</w:t>
      </w:r>
      <w:r w:rsidR="00000000" w:rsidRPr="00000000" w:rsidDel="00000000">
        <w:rPr>
          <w:rtl w:val="0"/>
        </w:rPr>
        <w:t xml:space="preserve"> Šo noteikumu 50. punktu nepiemēro 2026., 2027., 2028. un 2029.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25-TA-1770</w:t>
    </w:r>
    <w:r>
      <w:br/>
    </w:r>
    <w:r w:rsidR="00000000" w:rsidRPr="00000000" w:rsidDel="00000000">
      <w:rPr>
        <w:rtl w:val="0"/>
      </w:rPr>
      <w:t xml:space="preserve">Izdrukāts 29.07.2026. 21.19 - 1.0.VK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25-TA-1770</w:t>
    </w:r>
    <w:r>
      <w:br/>
    </w:r>
    <w:r w:rsidR="00000000" w:rsidRPr="00000000" w:rsidDel="00000000">
      <w:rPr>
        <w:rtl w:val="0"/>
      </w:rPr>
      <w:t xml:space="preserve">Izdrukāts 29.07.2026. 21.19 - 1.0.VK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noteikumu_(grozījumu)_projekts_25-TA-1770.docx</dc:title>
</cp:coreProperties>
</file>

<file path=docProps/custom.xml><?xml version="1.0" encoding="utf-8"?>
<Properties xmlns="http://schemas.openxmlformats.org/officeDocument/2006/custom-properties" xmlns:vt="http://schemas.openxmlformats.org/officeDocument/2006/docPropsVTypes"/>
</file>