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papildu paskaidrojumu sniegšanu Satversmes tiesai lietā Nr. 2021-31-0103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paskaidrojumu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atbildes rakstu Satversmes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22-TA-228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