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Bioloģiskās lauksaimniecības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11. panta trešās daļas 1., 7. un 8.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uzraudzības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kontroles institūcijas atbilstības kritērijus, kompetenci, tiesības un pienākumus, kā arī kārtību, kādā izsniedz un anulē sertifikātu par atbilstību bioloģiskās lauksaimniecības ražošanas un marķēšanas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lauksaimniecības kontroles institūcijas valsts pārvaldes uzdevumu ietvaros sniegto maksas pakalpojumu cenrāža noteikšanas kritērijus, apstiprināšanas un piemērošanas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Kontroles institūcijas atbilstības kritēriji un valsts pārvaldes uzdevumu ietvaros sniegto maksas pakalpojumu cenrāža noteikšanas kritēriji, apstiprināšanas un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oficiālo kontroli un Eiropas Parlamenta un Padomes 2017. gada 15. marta Regulas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regula 2017/625) 2. panta 2. punktā noteiktās oficiālās darbības var deleģēt privāto tiesību juridiskajai personai (turpmāk – kontroles institūcija), noslēdzot deleģēšanas līgumu ne ilgāk kā uz 10 gadiem. Kontroles institūcija atbilst regulas </w:t>
      </w:r>
      <w:r w:rsidR="00000000" w:rsidRPr="00000000" w:rsidDel="00000000">
        <w:rPr>
          <w:rtl w:val="0"/>
        </w:rPr>
        <w:t xml:space="preserve">2017/625</w:t>
      </w:r>
      <w:r w:rsidR="00000000" w:rsidRPr="00000000" w:rsidDel="00000000">
        <w:rPr>
          <w:rtl w:val="0"/>
        </w:rPr>
        <w:t xml:space="preserve"> 29. panta "b" apakšpunktā noteiktajām prasībām, kā arī tai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spēkā esošs akreditācijas novērtējuma ziņojums un akreditācija nacionālajā akreditācijas institūcijā saskaņā ar normatīvajiem aktiem par atbilstības novērtēšanas institūciju novērtēšanu, akreditāciju un uzraudzību atbilstošajā bioloģiskās lauksaimniecības produktu kategorijā un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ieviesta iekšējās kvalitātes kontroles sistēma, lai nodrošinātu katra bioloģiskās lauksaimniecības produkta atbilstību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bioloģiskās lauksaimniecības produktu kategorijā vismaz divi inspektori, kas veic pārbaudi bioloģiskās lauksaimniecības uzņēmumos, un divas sertificējošās amatpersonas, kas pieņem lēmumu par sertifikāta un apliecinājuma izsniegšanu.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kontroles institūcijas sniegto maksas pakalpojumu atbilstoši Eiropas Parlamenta un Padomes 2018. gada 30. maija Regulas 2018/848 par bioloģisko ražošanu un bioloģisko produktu marķēšanu un ar ko atceļ Padomes Regulu (EK) Nr. 834/2007 (turpmāk – regula 2018/848) 34. panta 7. punktam un regulas 2017/625 85. panta 1. un 2. punktam maksājama saskaņā ar maksas pakalpojumu cenrādi, ko sagatavo kontroles institūcija, un apstiprina zemkopības ministrs. Nosakot diferencētas maksas pakalpojumu cenas, ņem vērā objektīvus kritērijus, tostarp pārbaudāmās platības lielumu un kontroles pasākuma riska līmeni.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Sertifikāta un atbilstības apliecinājuma izsniegšana un anulēšana, kā arī kontroles institūciju nomaiņas kārtība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Sertifikātu darbībai ar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35. panta 7. punktā noteiktajām produktu kategorijām, kā arī</w:t>
      </w:r>
      <w:r w:rsidR="00000000" w:rsidRPr="00000000" w:rsidDel="00000000">
        <w:rPr>
          <w:color w:val="#9b59b6"/>
          <w:rtl w:val="0"/>
        </w:rPr>
        <w:t xml:space="preserve"> </w:t>
      </w:r>
      <w:r w:rsidR="00000000" w:rsidRPr="00000000" w:rsidDel="00000000">
        <w:rPr>
          <w:rtl w:val="0"/>
        </w:rPr>
        <w:t xml:space="preserve">atbilstības apliecinājumu darbībai sabiedriskajā ēdināšanā vai mēslošanas līdzekļu un substrātu ražošanā kontroles institūcija operatoram vai operatoru grupai (turpmāk – operators) izsniedz elektroniski.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kontroles institūcijā iesniedz iesniegumu iekļaušanai bioloģiskās lauksaimniecības kontroles sistēmā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primāro produktu ražošanu, augkopības, lopkopības nepārstrādāto produktu, tostarp biškopības un akvakultūras ražošanu un savvaļas augu vākšanu, kā arī augkopības un lopkopības pārstrādāto produktu ražošanu, to sagatavošanu, izplatīšanu, laišanu tirgū, uzglabāšanu, eksportu uz trešajām valstīm un importu no tām;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ēdināšanu,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ēdienu gatavošanai iegādāto bioloģiski sertificētu produktu (izņemot alkoholisko dzērienu un trifeļu sēņu) īpatsvars, noteikts pēc vērtības (</w:t>
      </w:r>
      <w:r w:rsidR="00000000" w:rsidRPr="00000000" w:rsidDel="00000000">
        <w:rPr>
          <w:i w:val="1"/>
          <w:rtl w:val="0"/>
        </w:rPr>
        <w:t xml:space="preserve">euro</w:t>
      </w:r>
      <w:r w:rsidR="00000000" w:rsidRPr="00000000" w:rsidDel="00000000">
        <w:rPr>
          <w:rtl w:val="0"/>
        </w:rPr>
        <w:t xml:space="preserve">) vai svara (kg),</w:t>
      </w:r>
      <w:r w:rsidR="00000000" w:rsidRPr="00000000" w:rsidDel="00000000">
        <w:rPr>
          <w:color w:val="#e74c3c"/>
          <w:rtl w:val="0"/>
        </w:rPr>
        <w:t xml:space="preserve"> </w:t>
      </w:r>
      <w:r w:rsidR="00000000" w:rsidRPr="00000000" w:rsidDel="00000000">
        <w:rPr>
          <w:rtl w:val="0"/>
        </w:rPr>
        <w:t xml:space="preserve">ir: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20–50 procentu;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51–80 procentu;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81–100 procentu;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patērētājam realizē:</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sertificētu atsevišķu ēdienu porcijas;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sertificētu atsevišķu porciju komponentus;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atsevišķu ēdiena porciju vai porcijas komponentus, kuru gatavošanā izmantota bioloģiski sertificēta izejviela;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mēslošanas līdzekļu un substrātu ražošanu, 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savā bioloģiski sertificētajā saimniecībā;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reģistrēti Kultūraugu uzraudzības valsts informācijas sistēmas (turpmāk – KUVIS sistēma) mēslošanas līdzekļu un substrātu valsts reģistrā saskaņā ar normatīvajiem aktiem par mēslošanas līdzekļu un substrātu identifikāciju, kvalitātes atbilstības novērtēšanu un tirdzniecību un satur lauksaimniecības izcelsmes sastāvdaļas, kuras iegūtas bioloģiskajā lauksaimniecībā, vai sastāvdaļas, kas nav lauksaimnieciskas izcelsmes, ir minētas Komisijas 2021. gada 15. jūlija Īstenošanas regulas (ES) </w:t>
      </w:r>
      <w:r w:rsidR="00000000" w:rsidRPr="00000000" w:rsidDel="00000000">
        <w:rPr>
          <w:rtl w:val="0"/>
        </w:rPr>
        <w:t xml:space="preserve">2021/1165</w:t>
      </w:r>
      <w:r w:rsidR="00000000" w:rsidRPr="00000000" w:rsidDel="00000000">
        <w:rPr>
          <w:rtl w:val="0"/>
        </w:rPr>
        <w:t xml:space="preserve">, ar ko atļauj bioloģiskajā ražošanā izmantot noteiktus produktus un vielas un izveido to sarakstus, (turpmāk – regula 2021/1165) II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pārbaudītu operatora atbilstību regulas </w:t>
      </w:r>
      <w:r w:rsidR="00000000" w:rsidRPr="00000000" w:rsidDel="00000000">
        <w:rPr>
          <w:rtl w:val="0"/>
        </w:rPr>
        <w:t xml:space="preserve">2018/848</w:t>
      </w:r>
      <w:r w:rsidR="00000000" w:rsidRPr="00000000" w:rsidDel="00000000">
        <w:rPr>
          <w:rtl w:val="0"/>
        </w:rPr>
        <w:t xml:space="preserve"> un šo noteikumu prasībām, kontroles institūcija veic oficiālo kontroli atbilstoši regulas </w:t>
      </w:r>
      <w:r w:rsidR="00000000" w:rsidRPr="00000000" w:rsidDel="00000000">
        <w:rPr>
          <w:rtl w:val="0"/>
        </w:rPr>
        <w:t xml:space="preserve">2018/848</w:t>
      </w:r>
      <w:r w:rsidR="00000000" w:rsidRPr="00000000" w:rsidDel="00000000">
        <w:rPr>
          <w:rtl w:val="0"/>
        </w:rPr>
        <w:t xml:space="preserve"> 38. panta 1. punkta "a", "b", "c" un "d" apakšpunktā, kā arī 2., 3., 4., 5. un 6. punktā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Kontroles institūcija par veikto oficiālo kontroli sagatavo kontroles ziņojumu, kurā ietver informāciju par īstenotajām kontroles darbībām, konstatētām neatbilstībām un pasākumiem neatbilstību novēršanai, ja attiecas.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Kontroles institūcija mēneša laikā pēc regulas </w:t>
      </w:r>
      <w:r w:rsidR="00000000" w:rsidRPr="00000000" w:rsidDel="00000000">
        <w:rPr>
          <w:rtl w:val="0"/>
        </w:rPr>
        <w:t xml:space="preserve">2018/848</w:t>
      </w:r>
      <w:r w:rsidR="00000000" w:rsidRPr="00000000" w:rsidDel="00000000">
        <w:rPr>
          <w:rtl w:val="0"/>
        </w:rPr>
        <w:t xml:space="preserve"> 38. panta 6. punktā minētā oficiālās kontroles ziņojuma apstiprināšanas pieņem atbilstošu lēmumu un 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saskaņā ar regulas </w:t>
      </w:r>
      <w:r w:rsidR="00000000" w:rsidRPr="00000000" w:rsidDel="00000000">
        <w:rPr>
          <w:rtl w:val="0"/>
        </w:rPr>
        <w:t xml:space="preserve">2018/848</w:t>
      </w:r>
      <w:r w:rsidR="00000000" w:rsidRPr="00000000" w:rsidDel="00000000">
        <w:rPr>
          <w:rtl w:val="0"/>
        </w:rPr>
        <w:t xml:space="preserve"> 35. panta 1., 2. un 3. punktu –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apliecinājumu sabiedriskās ēdināšanas jomā ar tiesībām lietot norādi: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"20–50 % bioloģisks" – šo noteikumu </w:t>
      </w:r>
      <w:r w:rsidR="00000000" w:rsidRPr="00000000" w:rsidDel="00000000">
        <w:rPr>
          <w:rtl w:val="0"/>
        </w:rPr>
        <w:t xml:space="preserve">5.2.1.1.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"50–80 % bioloģisks" – šo noteikumu </w:t>
      </w:r>
      <w:r w:rsidR="00000000" w:rsidRPr="00000000" w:rsidDel="00000000">
        <w:rPr>
          <w:rtl w:val="0"/>
        </w:rPr>
        <w:t xml:space="preserve">5.2.1.2.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"80–100 % bioloģisks" – šo noteikumu </w:t>
      </w:r>
      <w:r w:rsidR="00000000" w:rsidRPr="00000000" w:rsidDel="00000000">
        <w:rPr>
          <w:rtl w:val="0"/>
        </w:rPr>
        <w:t xml:space="preserve">5.2.1.3.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apliecinājumu par atsevišķu ēdienu porciju, atsevišķu porcijas komponentu vai atsevišķu ēdiena gatavošanā izmantojamu izejvielu atbilstību bioloģiskās lauksaimniecības prasībām – 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mēslošanas līdzekļu un substrātu ražošanā: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apliecinājumu par mēslošanas līdzekļa un substrāta atbilstību bioloģiskās lauksaimniecības prasībām – šo noteikumu </w:t>
      </w:r>
      <w:r w:rsidR="00000000" w:rsidRPr="00000000" w:rsidDel="00000000">
        <w:rPr>
          <w:rtl w:val="0"/>
        </w:rPr>
        <w:t xml:space="preserve">5.3.1.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apliecinājumu par mēslošanas līdzekļa atbilstību marķēšanai vai etiķetēšanai ar norādi "Bioloģiskā lauksaimniecība" – šo noteikumu </w:t>
      </w:r>
      <w:r w:rsidR="00000000" w:rsidRPr="00000000" w:rsidDel="00000000">
        <w:rPr>
          <w:rtl w:val="0"/>
        </w:rPr>
        <w:t xml:space="preserve">5.3.2.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Kontroles institūcija: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minētajā sertifikātā iekļauj regulas </w:t>
      </w:r>
      <w:r w:rsidR="00000000" w:rsidRPr="00000000" w:rsidDel="00000000">
        <w:rPr>
          <w:rtl w:val="0"/>
        </w:rPr>
        <w:t xml:space="preserve">2018/848</w:t>
      </w:r>
      <w:r w:rsidR="00000000" w:rsidRPr="00000000" w:rsidDel="00000000">
        <w:rPr>
          <w:rtl w:val="0"/>
        </w:rPr>
        <w:t xml:space="preserve"> VI pielikuma pirmajā daļā un otrās daļas 1. punktā noteikto informāciju, norādot produkta nosaukumu un ražošanas metodi. Iekļaujot informāciju par produktu, kas klasificējams kā dzīvi dzīvnieki saskaņā ar Padomes 1987. gada 23. jūlija Regulu (EEK) Nr. </w:t>
      </w:r>
      <w:r w:rsidR="00000000" w:rsidRPr="00000000" w:rsidDel="00000000">
        <w:rPr>
          <w:rtl w:val="0"/>
        </w:rPr>
        <w:t xml:space="preserve">2658/87</w:t>
      </w:r>
      <w:r w:rsidR="00000000" w:rsidRPr="00000000" w:rsidDel="00000000">
        <w:rPr>
          <w:rtl w:val="0"/>
        </w:rPr>
        <w:t xml:space="preserve"> par tarifu un statistikas nomenklatūru un kopējo muitas tarifu (turpmāk – regula Nr. 2658/87), papildus norāda produktu nosaukumu un kombinētās nomenklatūras kodu saskaņā ar regulu Nr. </w:t>
      </w:r>
      <w:r w:rsidR="00000000" w:rsidRPr="00000000" w:rsidDel="00000000">
        <w:rPr>
          <w:rtl w:val="0"/>
        </w:rPr>
        <w:t xml:space="preserve">2658/87</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minētajā atbilstības apliecinājumā norāda operatora nosaukumu, juridisko adresi, darbības vietas adresi, darbības jomu, kontroles institūcijas nosaukumu, adresi un Pārtikas un veterinārā dienesta piešķirto kodu (turpmāk – kontroles institūcijas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minētajā atbilstības apliecinājumā norāda operatora nosaukumu, juridisko adresi, darbības vietas adresi, darbības jomu, ēdienu porcijas nosaukumu, porcijas komponentu vai izejvielu, kontroles institūcijas nosaukumu, adresi un kontroles institūcijas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minētajā atbilstības apliecinājumā norāda operatora nosaukumu, juridisko adresi, darbības vietas adresi, darbības jomu, mēslošanas līdzekļa vai substrāta nosaukumu, kontroles institūcijas nosaukumu, adresi un kontroles institūcijas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Kontroles institūcija nodrošina operatoru kontroli ne retāk kā vienu reizi gadā. Pamatojoties uz operatora riska novērtējumu, kontroles institūcija var samazināt fizisko kontroļu biežumu, nosakot, ka kontrole uz vietas tiek veikta ne retāk kā vienu reizi 24 mēnešos. Lai novērtētu operatora risku, kontroles institūcija izstrādā un piemēro riska novērtēšanas metodi, pamatojoties uz regulas </w:t>
      </w:r>
      <w:r w:rsidR="00000000" w:rsidRPr="00000000" w:rsidDel="00000000">
        <w:rPr>
          <w:rtl w:val="0"/>
        </w:rPr>
        <w:t xml:space="preserve">2018/848</w:t>
      </w:r>
      <w:r w:rsidR="00000000" w:rsidRPr="00000000" w:rsidDel="00000000">
        <w:rPr>
          <w:rtl w:val="0"/>
        </w:rPr>
        <w:t xml:space="preserve"> 38. panta 2. un 3. punktā un regulas </w:t>
      </w:r>
      <w:r w:rsidR="00000000" w:rsidRPr="00000000" w:rsidDel="00000000">
        <w:rPr>
          <w:rtl w:val="0"/>
        </w:rPr>
        <w:t xml:space="preserve">2017/625</w:t>
      </w:r>
      <w:r w:rsidR="00000000" w:rsidRPr="00000000" w:rsidDel="00000000">
        <w:rPr>
          <w:rtl w:val="0"/>
        </w:rPr>
        <w:t xml:space="preserve"> 9. panta 1. punktā minētajiem elementiem.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Kontroles institūcija viena mēneša laikā pēc lēmuma pieņemšanas par sertifikāta izsniegšanu Lauku atbalsta dienesta elektroniskajā pieteikšanās sistēmā sagatavo kontroles institūcijas atzinumu.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Kontroles institūcija pieņem lēmumu par sertifikāta vai atbilstības apliecinājuma darbības apturēšanu, ja ir konstatēta tāda neatbilstība regulas </w:t>
      </w:r>
      <w:r w:rsidR="00000000" w:rsidRPr="00000000" w:rsidDel="00000000">
        <w:rPr>
          <w:rtl w:val="0"/>
        </w:rPr>
        <w:t xml:space="preserve">2018/848</w:t>
      </w:r>
      <w:r w:rsidR="00000000" w:rsidRPr="00000000" w:rsidDel="00000000">
        <w:rPr>
          <w:rtl w:val="0"/>
        </w:rPr>
        <w:t xml:space="preserve"> vai šo noteikumu prasībām, kuru iespējams novērst un kura neatstāj neatgriezenisku ietekmi uz produkta bioloģisko integritāti, un operators nav izpildījis kontroles institūcijas noteiktos korektīvos pasākumus. Kontroles institūcija pieņem lēmumu par sertifikāta vai atbilstības apliecinājuma darbības atjaunošanu pēc tam, kad neatbilstības ir pilnībā novērstas un kontroles institūcija ir pārliecinājusies par atbilstības atjaunošanu.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Kontroles institūcija anulē sertifikātu vai atbilstības apliecinājumu atbilstoši neatbilstību gadījumos īstenojamo pasākumu katalogā (</w:t>
      </w:r>
      <w:r w:rsidR="00000000" w:rsidRPr="00000000" w:rsidDel="00000000">
        <w:rPr>
          <w:rtl w:val="0"/>
        </w:rPr>
        <w:t xml:space="preserve">pielikums</w:t>
      </w:r>
      <w:r w:rsidR="00000000" w:rsidRPr="00000000" w:rsidDel="00000000">
        <w:rPr>
          <w:rtl w:val="0"/>
        </w:rPr>
        <w:t xml:space="preserve">) noteiktajam, kā arī tad, ja sertifikāta vai atbilstības apliecinājuma apturēšanas laikā nav novērstas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neatbilstības.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minēto sertifikātu un atbilstības apliecinājumu neizsniedz operatoram, ja tā dalībniekam vai patiesā labuma guvējam pēdējo divu gadu laikā neatbilstību dēļ ir anulēts sertifikāts vai atbilstības apliecinājums.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ir tiesīgs nomainīt uzraugošo kontroles institūciju, ja tas ir pilnībā nokārtojis finanšu saistības par īstenotajiem kontroles pasākumiem. </w:t>
      </w:r>
      <w:r w:rsidR="00000000" w:rsidRPr="00000000" w:rsidDel="00000000">
        <w:rPr>
          <w:rtl w:val="0"/>
        </w:rPr>
        <w:t xml:space="preserve">Tad operators līdz kārtējā gada 1. aprīlim iesniedz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w:t>
      </w:r>
      <w:r w:rsidR="00000000" w:rsidRPr="00000000" w:rsidDel="00000000">
        <w:rPr>
          <w:rtl w:val="0"/>
        </w:rPr>
        <w:t xml:space="preserve">iesniegumu tajā </w:t>
      </w:r>
      <w:r w:rsidR="00000000" w:rsidRPr="00000000" w:rsidDel="00000000">
        <w:rPr>
          <w:rtl w:val="0"/>
        </w:rPr>
        <w:t xml:space="preserve">kontroles institūcijā, kuras uzraudzībā pāriet (turpmāk – jaunā kontroles institūcija), norādot kontroles institūciju, kuras uzraudzībā tas atrodas (turpmāk – esošā kontroles institūcija), kā arī iesniedz iesniegumu esošajā kontroles institūcijā par uzraudzības pārtraukšanu.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Esošā kontroles institūcija piecu darbdienu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iesnieguma saņemšanas nosūta jaunajai kontroles institūcijai konkrētā operatora kontroles lietu atbilstoši Komisijas 2021. gada 22. februāra Īstenošanas regulas (ES) </w:t>
      </w:r>
      <w:r w:rsidR="00000000" w:rsidRPr="00000000" w:rsidDel="00000000">
        <w:rPr>
          <w:rtl w:val="0"/>
        </w:rPr>
        <w:t xml:space="preserve">2021/279</w:t>
      </w:r>
      <w:r w:rsidR="00000000" w:rsidRPr="00000000" w:rsidDel="00000000">
        <w:rPr>
          <w:rtl w:val="0"/>
        </w:rPr>
        <w:t xml:space="preserve">, ar ko nosaka sīki izstrādātus noteikumus Eiropas Parlamenta un Padomes Regulas (ES) 2018/848 piemērošanai attiecībā uz kontrolēm un citiem pasākumiem, lai nodrošinātu izsekojamību un atbilstību bioloģiskajā ražošanā un bioloģisko produktu marķēšanā, (turpmāk – regula 2021/279) 9. panta 4. punktam, kā arī sniedz apliecinājumu par to, ka operators ir pilnībā izpildījis finanšu saistības par konkrētajā uzraudzības periodā īstenotajiem kontroles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Jaunā kontroles institūcija pēc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dokumentu saņemšanas, pamatojoties uz atbilstības pārbaudes rezultātiem, izvērtē operatora kontroles lietu un pieņem lēmumu par kontroles veikšanu vai sertifikāta vai atbilstības apliecinājuma izsniegšanu. Ja tiek pieņemts lēmums izsniegt sertifikātu vai atbilstības apliecinājumu, jaunā kontroles institūcija par to informē esošo kontroles institūciju, kura piecu darbdienu laikā atsauc operatoram izdoto sertifikātu datorizētajā informācijas paziņošanas sistēmā </w:t>
      </w:r>
      <w:r w:rsidR="00000000" w:rsidRPr="00000000" w:rsidDel="00000000">
        <w:rPr>
          <w:i w:val="1"/>
          <w:rtl w:val="0"/>
        </w:rPr>
        <w:t xml:space="preserve">TRACES</w:t>
      </w:r>
      <w:r w:rsidR="00000000" w:rsidRPr="00000000" w:rsidDel="00000000">
        <w:rPr>
          <w:rtl w:val="0"/>
        </w:rPr>
        <w:t xml:space="preserve"> (turpmāk – </w:t>
      </w:r>
      <w:r w:rsidR="00000000" w:rsidRPr="00000000" w:rsidDel="00000000">
        <w:rPr>
          <w:i w:val="1"/>
          <w:rtl w:val="0"/>
        </w:rPr>
        <w:t xml:space="preserve">TRACES </w:t>
      </w:r>
      <w:r w:rsidR="00000000" w:rsidRPr="00000000" w:rsidDel="00000000">
        <w:rPr>
          <w:rtl w:val="0"/>
        </w:rPr>
        <w:t xml:space="preserve">sistēma) vai informē Lauku atbalsta dienestu par nepieciešamību dzēst atbilstības apliecinājumu no tīmekļvietnes.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pārtrauktu savu darbību bioloģiskajā lauksaimniecībā, operators līdz kārtējā gada 1. aprīlim iesniedz iesniegumu atbilstošajā kontroles institūcijā.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Operators, kam izdots 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minētais atbilstības apliecinājums,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ražotie produkti tiek pieņemti un uzglabāti, novēršot to sajaukšanos ar nebioloģiski ražotiem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ēdienu gatavošanā vienlaikus netiek izmantotas bioloģiskas izejvielas un tādas pašas nebioloģiskā lauksaimniecībā vai pārejas periodā uz bioloģisko lauksaimniecību (turpmāk – pārejas periods) iegūtas izejvielas.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minētais operators informē kontroles institūciju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darbības neatbilstību šo noteikumu </w:t>
      </w:r>
      <w:r w:rsidR="00000000" w:rsidRPr="00000000" w:rsidDel="00000000">
        <w:rPr>
          <w:rtl w:val="0"/>
        </w:rPr>
        <w:t xml:space="preserve">5.2.1.1.</w:t>
      </w:r>
      <w:r w:rsidR="00000000" w:rsidRPr="00000000" w:rsidDel="00000000">
        <w:rPr>
          <w:rtl w:val="0"/>
        </w:rPr>
        <w:t xml:space="preserve">, </w:t>
      </w:r>
      <w:r w:rsidR="00000000" w:rsidRPr="00000000" w:rsidDel="00000000">
        <w:rPr>
          <w:rtl w:val="0"/>
        </w:rPr>
        <w:t xml:space="preserve">5.2.1.2.</w:t>
      </w:r>
      <w:r w:rsidR="00000000" w:rsidRPr="00000000" w:rsidDel="00000000">
        <w:rPr>
          <w:rtl w:val="0"/>
        </w:rPr>
        <w:t xml:space="preserve"> un </w:t>
      </w:r>
      <w:r w:rsidR="00000000" w:rsidRPr="00000000" w:rsidDel="00000000">
        <w:rPr>
          <w:rtl w:val="0"/>
        </w:rPr>
        <w:t xml:space="preserve">5.2.1.3. </w:t>
      </w:r>
      <w:r w:rsidR="00000000" w:rsidRPr="00000000" w:rsidDel="00000000">
        <w:rPr>
          <w:rtl w:val="0"/>
        </w:rPr>
        <w:t xml:space="preserve">apakšpunktā</w:t>
      </w:r>
      <w:r w:rsidR="00000000" w:rsidRPr="00000000" w:rsidDel="00000000">
        <w:rPr>
          <w:rtl w:val="0"/>
        </w:rPr>
        <w:t xml:space="preserve"> minētajiem kritērijiem – līdz kārtējā mēneša divdesmitajam datumam par iepriekšējo mēnesi;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darbības neatbilstību šo noteikumu </w:t>
      </w:r>
      <w:r w:rsidR="00000000" w:rsidRPr="00000000" w:rsidDel="00000000">
        <w:rPr>
          <w:rtl w:val="0"/>
        </w:rPr>
        <w:t xml:space="preserve">5.2.2.1.</w:t>
      </w:r>
      <w:r w:rsidR="00000000" w:rsidRPr="00000000" w:rsidDel="00000000">
        <w:rPr>
          <w:rtl w:val="0"/>
        </w:rPr>
        <w:t xml:space="preserve">, </w:t>
      </w:r>
      <w:r w:rsidR="00000000" w:rsidRPr="00000000" w:rsidDel="00000000">
        <w:rPr>
          <w:rtl w:val="0"/>
        </w:rPr>
        <w:t xml:space="preserve">5.2.2.2.</w:t>
      </w:r>
      <w:r w:rsidR="00000000" w:rsidRPr="00000000" w:rsidDel="00000000">
        <w:rPr>
          <w:rtl w:val="0"/>
        </w:rPr>
        <w:t xml:space="preserve"> un </w:t>
      </w:r>
      <w:r w:rsidR="00000000" w:rsidRPr="00000000" w:rsidDel="00000000">
        <w:rPr>
          <w:rtl w:val="0"/>
        </w:rPr>
        <w:t xml:space="preserve">5.2.2.3. </w:t>
      </w:r>
      <w:r w:rsidR="00000000" w:rsidRPr="00000000" w:rsidDel="00000000">
        <w:rPr>
          <w:rtl w:val="0"/>
        </w:rPr>
        <w:t xml:space="preserve">apakšpunktā</w:t>
      </w:r>
      <w:r w:rsidR="00000000" w:rsidRPr="00000000" w:rsidDel="00000000">
        <w:rPr>
          <w:rtl w:val="0"/>
        </w:rPr>
        <w:t xml:space="preserve"> minētajiem kritērijiem – piecu darbdienu laikā pēc notikuma.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minētais operators nodrošina, ka mēslošanas līdzeklis un substrāts ir kontrolējams visos tā ražošanas, transportēšanas un tirdzniecības posmos.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Bioloģiskas dzīvnieku audzēšanas, primāro produktu ražošanas un savvaļas augu vākšanas īpašo nosacījumu kontroles kārtība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ievērotu regulas </w:t>
      </w:r>
      <w:r w:rsidR="00000000" w:rsidRPr="00000000" w:rsidDel="00000000">
        <w:rPr>
          <w:rtl w:val="0"/>
        </w:rPr>
        <w:t xml:space="preserve">2018/848</w:t>
      </w:r>
      <w:r w:rsidR="00000000" w:rsidRPr="00000000" w:rsidDel="00000000">
        <w:rPr>
          <w:rtl w:val="0"/>
        </w:rPr>
        <w:t xml:space="preserve"> II pielikuma pirmās daļas 1.9. apakšpunktā minētos nosacījumus, kā arī uzturētu un palielinātu augsnes auglību un bioloģiskās aktivitāti,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tauriņziežus audzē kā galveno kultūraugu vai pasējā zem graudaugiem, tostarp griķiem, sinepēm, facēlijām, zālājā, maisījumā ar graudaugiem vai stiebrzālēm, platībā, kas aizņem vismaz 20 procentu no sertificētās saimniecības aramzemes. Šajā platībā ieskaita platību, kurā tauriņzieži iesēti ilggadīgo stādījumu rindstarpās, ja paredzēta ilggadīgo stādījumu atjaunošana;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 sugu graudaugus vienā laukā audzē ne ilgāk kā trīs gadus pēc kārtas, bet vienas sugas graudaugus  – ne ilgāk kā divus gadus pēc 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viengadīgos krustziežu dzimtas kultūraugus vienā laukā audzē ne biežāk kā reizi četros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pākšaugus vienā laukā audzē ne biežāk kā reizi trijos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kartupeļus un vienas dzimtas viengadīgos dārzeņus, izņemot krustziešus, atklātā laukā vienā un tajā pašā vietā audzē ne ilgāk kā divus gadus pēc 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augļu dārzā rindstarpās uztur papuvi vai zālāju, ko regulāri pļauj, un zāli sasmalcina vai nogana;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mulčē jauno augļkoku un ogulāju apdobes;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kopj koku vainagus un ogulājus, izgriež slimību un kaitēkļu bojātos zarus, kā arī izvāc no dārza un iznīcina bojātos augļus.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Operators saimniecības uzskaites sistēmā (turpmāk – lauka vēsture) uzglabā šādu aktuālo informāciju par konkrēto lauku: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(numuru) un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galvenos īstenotos agrotehniskos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kultūrauga sējas vai stādīšanas datumu, izsējas normu vai izstādīšanas biezību, sēklas statusu;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izmantotā mēslošanas līdzekļa nosaukumu, daudzumu un iestrādes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 augu aizsardzības līdzekļa nosaukumu, aktīvās vielas un devu, apstrādāto platību, apstrādes datumu un pamatojumu, tostarp ievērojot prasības Komisijas Īstenošanas regulā (ES) </w:t>
      </w:r>
      <w:r w:rsidR="00000000" w:rsidRPr="00000000" w:rsidDel="00000000">
        <w:rPr>
          <w:rtl w:val="0"/>
        </w:rPr>
        <w:t xml:space="preserve">2023/564</w:t>
      </w:r>
      <w:r w:rsidR="00000000" w:rsidRPr="00000000" w:rsidDel="00000000">
        <w:rPr>
          <w:rtl w:val="0"/>
        </w:rPr>
        <w:t xml:space="preserve"> par tādu augu aizsardzības līdzekļu reģistru saturu un formātu, kurus profesionālie lietotāji kārto saskaņā ar Eiropas Parlamenta un Padomes Regulu (EK) Nr. 1107/2009;</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lauka vēsturi operators uzrāda kontroles institūcijai pēc pieprasījuma.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2018/848</w:t>
      </w:r>
      <w:r w:rsidR="00000000" w:rsidRPr="00000000" w:rsidDel="00000000">
        <w:rPr>
          <w:rtl w:val="0"/>
        </w:rPr>
        <w:t xml:space="preserve"> 39. panta 1. punktam operators sagatavo un uztur aktuālu saimniecības ražošanas resursu uzskaiti, kurā norāda saimniecības vispārējo aprakstu, platību uzskaiti, kultūraugu augseku un augu maiņas aprakstu, ražošanas resursus, ražošanas prognozi, piesardzības pasākumu plānu, dzīvniekus, kā arī barības devas un nodrošinājumu. Ražošanas resursus operators uzskaita sabiedrības ar ierobežotu atbildību "Latvijas Lauku konsultāciju un izglītības centrs" uzturētajā lauku saimniecību pārvaldības sistēmā "Mans Lauks" (turpmāk – Saimniecību pārvaldības sistēma), izmantojot Bioloģiskās lauksaimniecības moduli, vai papīra formā. Ražošanas uzskaites veidlapas paraugs ir pieejams Zemkopības ministrijas tīmekļvietnē. Ja saimniecībā vienlaikus notiek gan bioloģiskā, gan nebioloģiskā ražošana, operators atbilstoši regulas </w:t>
      </w:r>
      <w:r w:rsidR="00000000" w:rsidRPr="00000000" w:rsidDel="00000000">
        <w:rPr>
          <w:rtl w:val="0"/>
        </w:rPr>
        <w:t xml:space="preserve">2018/848</w:t>
      </w:r>
      <w:r w:rsidR="00000000" w:rsidRPr="00000000" w:rsidDel="00000000">
        <w:rPr>
          <w:rtl w:val="0"/>
        </w:rPr>
        <w:t xml:space="preserve"> 9. panta 10. punkta "c" apakšpunktam sagatavo bioloģiskās un nebioloģiskās lauksaimniecības ražošanas nodalīšanas aprakstu. Šajā punktā noteikto informāciju pēc pieprasījuma iesniedz kontroles institūcijā.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Operators, kas audzē lauksaimniecības dzīvniekus, ražo primāros produktus vai vāc savvaļas augus gūst, vismaz 200 </w:t>
      </w:r>
      <w:r w:rsidR="00000000" w:rsidRPr="00000000" w:rsidDel="00000000">
        <w:rPr>
          <w:i w:val="1"/>
          <w:rtl w:val="0"/>
        </w:rPr>
        <w:t xml:space="preserve">euro</w:t>
      </w:r>
      <w:r w:rsidR="00000000" w:rsidRPr="00000000" w:rsidDel="00000000">
        <w:rPr>
          <w:rtl w:val="0"/>
        </w:rPr>
        <w:t xml:space="preserve"> lielus ieņēmumus no katra lauksaimniecības zemes platības hektāra, kas iekļauts bioloģiskās lauksaimniecības kontroles sistēmā. Kontroles institūcija pārbauda operatora ieņēmumus atbilstoši Valsts ieņēmumu dienestā iesniegtajai gada ienākumu deklarācijai vai uzņēmuma gada pārskatam par iepriekšējo taksācijas gadu. Ja gada ienākumu deklarācija vai uzņēmuma gada pārskats par iepriekšējo taksācijas gadu rāda, ka operators nav sasniedzis noteikto minimālo ieņēmumu apmēru, kontroles institūcija izvērtē ieņēmumus gadā pirms iepriekšējā taksācijas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prasību par ieņēmumiem nepiemēro attiecībā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atmatu, papuvi un zaļmēslojuma augu papuvi;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ilggadīgajiem stādījumiem, kas audzēti mazāk nekā četrus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operatoru, kas ir iekļauts bioloģiskās kontroles sistēmā iepriekšējā kalendārajā gadā vai gadā pirms iepriekšējā gada;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platību, kurā kultūraugi vai dzīvnieki ir cietuši nepārvaramas varas vai ārkārtas apstākļu dēļ, gadā, par kuru tika sagatavota gada ienākumu deklarācija vai uzņēmuma gada pārskats, ja par šiem apstākļiem operators 15 dienu laikā, sākot no brīža, kad šāda iespēja radusies, ir iesniedzis pierādījumus kontroles institūcijā;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platību trīs gadus no gada, kad operators Lauku atbalsta dienesta elektroniskās informācijas sistēmā pirmo reizi ir reģistrējis gaļas šķirnes liellopus, aitas vai kazas;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platību, kas ir Eiropas Savienības nozīmes zālāju biotops.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Operators līdz kārtējā gada 1. februārim papīra formā vai elektroniski, tostarp izmantojot Saimniecību pārvaldības sistēmu, kontroles institūcijā iesniedz pārskatu par iepriekšējā gadā izmantoto platību, saražoto, realizēto un izlietoto produkciju, tostarp par mēslošanas līdzekli un substrātu, norādot produkcijas veidu, apjomu un atlikumu pēc stāvokļa iepriekšējā gada 31. decembrī. Pārskata veidlapas paraugs pieejams Zemkopības ministrijas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izpildītu regulas </w:t>
      </w:r>
      <w:r w:rsidR="00000000" w:rsidRPr="00000000" w:rsidDel="00000000">
        <w:rPr>
          <w:rtl w:val="0"/>
        </w:rPr>
        <w:t xml:space="preserve">2018/848</w:t>
      </w:r>
      <w:r w:rsidR="00000000" w:rsidRPr="00000000" w:rsidDel="00000000">
        <w:rPr>
          <w:rtl w:val="0"/>
        </w:rPr>
        <w:t xml:space="preserve"> II pielikuma I daļas 1.8.1. apakšpunktā noteiktās prasības, operators nodrošina, lai kumulatīvi piecu gadu periodā vismaz 10 procentu no saimniecības sējplatības, tajā neietverot sertificētas bioloģiskās sēklas ieguvei izmantojamo platību, ir apsēta ar sertificētām bioloģiskajām sēklām, kas sertificētas atbilstoši </w:t>
      </w:r>
      <w:r w:rsidR="00000000" w:rsidRPr="00000000" w:rsidDel="00000000">
        <w:rPr>
          <w:rtl w:val="0"/>
        </w:rPr>
        <w:t xml:space="preserve">Sēklu un šķirņu aprites likumā</w:t>
      </w:r>
      <w:r w:rsidR="00000000" w:rsidRPr="00000000" w:rsidDel="00000000">
        <w:rPr>
          <w:rtl w:val="0"/>
        </w:rPr>
        <w:t xml:space="preserve"> noteiktajam, tostarp tādām, kas iegūtas otrā pārejas perioda platībā. Šo prasību piemēro, ja tiek izmantotas šādu kultūraugu sēklas: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rudzu, mīksto kviešu, cieto kviešu, speltas kviešu, miežu, auzu, kailgraudu auzu, velna auzu, Bizantijas auzu, tritikāles, griķu, sorgo, Sudānas zāles, sorgo hibrīdu un kukurūzas, izņemot uzplīstošās kukurūzas un cukurkukurūzas, sēklas;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sējas zirņu un lauka pupu sēklas;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stiebrzāļu un tauriņziežu sēklas, ko izmanto maisījumos, tīrsējā vai pasējā. Sēklu maisījumos sertificētā bioloģiskā sēkla ir vismaz 20 procentu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sēklas.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Operators, kas audzē vai importē dzīvniekus, tostarp putnus, kā arī gliemežus, sliekas, kukaiņus, ja tiem nav noteikti konkrēti ražošanas noteikumi, kā to paredz regulas </w:t>
      </w:r>
      <w:r w:rsidR="00000000" w:rsidRPr="00000000" w:rsidDel="00000000">
        <w:rPr>
          <w:rtl w:val="0"/>
        </w:rPr>
        <w:t xml:space="preserve">2018/848</w:t>
      </w:r>
      <w:r w:rsidR="00000000" w:rsidRPr="00000000" w:rsidDel="00000000">
        <w:rPr>
          <w:rtl w:val="0"/>
        </w:rPr>
        <w:t xml:space="preserve"> 20. pants, vai no tiem iegūtos produktus no valsts, kas nav Eiropas Savienības dalībvalsts, lai tos pārdotu, vai pārdod šādus produktus, ievēro regulas </w:t>
      </w:r>
      <w:r w:rsidR="00000000" w:rsidRPr="00000000" w:rsidDel="00000000">
        <w:rPr>
          <w:rtl w:val="0"/>
        </w:rPr>
        <w:t xml:space="preserve">2018/848</w:t>
      </w:r>
      <w:r w:rsidR="00000000" w:rsidRPr="00000000" w:rsidDel="00000000">
        <w:rPr>
          <w:rtl w:val="0"/>
        </w:rPr>
        <w:t xml:space="preserve"> un šo noteikumu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gliemežus, sliekas un kukaiņus un no tiem iegūtos produktus, izņemot vermikompostu, var marķēt ar norādēm, kas apzīmē bioloģisko ražošanu: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 ir gliemeži, sliekas un kukaiņi, kuri: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bioloģiskajā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ievesti bioloģiskajā saimniecībā un audzēti atbilstoši šo noteikumu prasībām vismaz vienu audzēšanas ciklu;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iegūtie produkti tiek ražoti un realizēti atbilstoši prasībām, kas noteiktas normatīvajos aktos par dzīvnieku izcelsmes blakusproduktu un atvasinātu produktu apriti, kuri nav paredzēti cilvēku patēriņam;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dzīvniekus (izņemot putnus, gliemežus, sliekas un kukaiņus) un no tiem iegūtos produktus var marķēt ar norādēm, kas apzīmē bioloģisko ražošanu, ja tie: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dzimuši bioloģiskajā 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pārejas periodā esošā saimniecībā atbilstoši šo noteikumu prasībām ir audzēti vismaz 24 mēnešus;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minētajos gadījumos</w:t>
      </w:r>
      <w:r w:rsidR="00000000" w:rsidRPr="00000000" w:rsidDel="00000000">
        <w:rPr>
          <w:rtl w:val="0"/>
        </w:rPr>
        <w:t xml:space="preserve"> saimniecībā ir audzēti atbilstoši šo noteikumu prasībām vismaz 12 mēnešu.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ganāmpulku veido pirmo reizi un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minētie bioloģiskā saimniecībā audzēti dzīvnieki nav pieejami, saņemot Pārtikas un veterinārā dienesta atļauju, bioloģiskajā saimniecībā var ievest nebioloģiski audzētus dzīvniekus.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ganāmpulku uzlabo vai atjauno un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minētie bioloģiskā saimniecībā audzēti dzīvnieki nav pieejami, operators bioloģiskajā saimniecībā, saņēmis Pārtikas un veterinārā dienesta atļauju, gada laikā var ievest nebioloģiski audzētus vīriešu kārtas un neatnesušos sieviešu kārtas dzīvniekus – ne vairāk kā 20 procentu no pamatganāmpulka.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pamatganāmpulkā ir mazāk nekā 10 aļņu, sumbru, bizonu, kamieļu, tostarp citu nebrīvē turētu savvaļas sugu dzīvnieku, kas pēc bioloģiskajiem parametriem ir līdzvērtīgi šīm sugām, vai mazāk nekā piecas mežacūkas, stirnas, alpakas, mufloni, tostarp citi nebrīvē turēti savvaļas sugu dzīvnieki, kas pēc bioloģiskajiem parametriem ir līdzvērtīgi šīm sugām, operators, saņēmis Pārtikas un veterinārā dienesta atļauju, bioloģiskajā saimniecībā gada laikā var ievest vienu nebioloģiski audzētu dzīvnieku.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Pārtikas un veterinārā dienesta atļauju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noteikto procentu līmeni var palielināt līdz 40 procentiem,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būtiski paplašināta lopkopības saimniecība;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mainīta dzīvnieku šķirne;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uzsākta jauna lopkopības specializācija.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Jaundzīvniekus ēdina ar dabisku pienu ne mazāk 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90 dienu – vēršu (izņemot muflonus) un kamieļveidīgo dzimtas dzīvniekus;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dienu – mežacūkas un muflonus.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Mežacūkas norobežo no saimniecībā audzējamiem citu sugu dzīvniekiem.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putnus un no tiem iegūtos produktus var marķēt ar norādēm, kas apzīmē bioloģisko ražošanu, ievērojot vienu no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putni ir inkubēti bioloģiskajā 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 bijuši saimniecībā, uzsākot saimniecības pārejas periodu, un 24 mēnešus audzēti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putni ievesti bioloģiskajā saimniecībā un atbilst šādām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ievestie strausi nav vecāki par 60 dienām, un tie vismaz 10 mēnešu ir audzēti atbilstoši šo noteikumu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paipalas, fazāni un gaļas baloži, tostarp citu sugu dzīvnieki, kas pēc bioloģiskajiem parametriem ir līdzvērtīgi šīm sugām, ir ievesti līdz trīs dienu vecumam un audzēti atbilstoši šo noteikumu prasībām vismaz: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nedēļu – gaļas ieguvei;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sešas nedēļas – olu ieguvei.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ganāmpulku veido pirmo reizi vai to atjauno un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minētie putni nav pieejami, saņemot Pārtikas un veterinārā dienesta atļauju, bioloģiskajā saimniecībā var ievest nebioloģiski audzētus vaislas putnus. Šos putnus aizliegts marķēt ar norādēm, kas apzīmē bioloģisko ražošanu.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Minimālais putnu kaušanas vecums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mēneši – strausiem, kā arī citu sugu dzīvniekiem, kuri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dienas – gaļas baložiem, kā arī citu sugu dzīvniekiem, kuri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 mēneši – fazāniem, kā arī citu sugu dzīvniekiem, kuri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dienas – paipalām, kā arī citu sugu dzīvniekiem, kuri pēc bioloģiskajiem parametriem ir līdzvērtīgi šai sugai.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Putnus, izņemot paipalas, aizliegts turēt būros.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Novietnē, kurā tur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putnus nobarošanai vairākās ēkās, to iekštelpu kopējā platība nav lielāka par 1600 kvadrātmetriem.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Novietnē, kurā tur strausus, kā arī citu sugu dzīvniekus, kuri pēc bioloģiskajiem parametriem ir līdzvērtīgi šai sugai,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3,0–3,2 metrus augstus griestus;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minimālo grīdas platību: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0,25–1,2 kvadrātmetrus – strausam četru līdz 90 dienu vecumā;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kvadrātmetru – strausam, kas vecāks par 90 dienām;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āra aploku atbilstību: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aploka garākā mala – vismaz 60 metru gara;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žoga sieta acu izmērs – 55 x 55 milimetri.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strausus audzē grupās, vienā grupā tur ne vairāk kā 40 strausu.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Novietnē, kurā tur paipalas, kā arī citu sugu dzīvniekus, kuri pēc bioloģiskajiem parametriem ir līdzvērtīgi šai sugai, nodrošina šādu minimālo grīdas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0,10 kvadrātmetru – paipalai, kas jaunāka par trim nedēļām;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0,15 kvadrātmetru – paipalai trīs līdz astoņu nedēļu vecumā;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0,22 kvadrātmetrus – paipalai, kas vecāka par astoņām nedēļām.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Fazānus un gaļas baložus, kā arī citu sugu dzīvniekus, kas pēc bioloģiskajiem parametriem ir līdzvērtīgi šīm sugām, audzē novietnēs ar voljēru, nodrošinot: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kvadrātmetru lielu minimālo grīdas platību fazānam;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0,25 kvadrātmetrus lielu minimālo grīdas platību gaļas balodim.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Gaļas baložu un fazānu novietnēs ierīko laktas un ligzdu pamatnes.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Saimniecībā izmantotais organiskā mēslojuma daudzums gadā nepārsniedz 170 kilogramu slāpekļa jeb 1,7 dzīvnieku vienības uz hektāru.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dzīvnieku maksimālais skaits uz hektāru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septiņi aļņi, kā arī citu sugu dzīvnieki, kas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septiņas mežacūkas, kā arī citu sugu dzīvnieki, kas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muflonu, kā arī citu sugu dzīvnieku, kas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16 strausu, kā arī citu sugu dzīvnieku, kas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230 fazānu, kā arī citu sugu dzīvnieku, kas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580 paipalu, kā arī citu sugu dzīvnieku, kas pēc bioloģiskajiem parametriem ir līdzvērtīgi šai sugai;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580 gaļas baložu, kā arī citu sugu dzīvnieku, kas pēc bioloģiskajiem parametriem ir līdzvērtīgi šai sugai.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Starp mājputnu ganāmpulku audzēšanas cikliem mājputnu turēšanas ēkas iztukšo, tīra un dezinficē. Ganāmpulku audzēšanas starplaikos āra mājputnu aplokus atstāj tukšus vismaz 28 dienas.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Atļaujas un atkāpes bioloģiskajā ražošanā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Pārejas perioda un atkāpju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10. panta 3. punktam zemes gabalam pārejas periodu atzītu ar atpakaļejošu spēku, operators kontroles institūcijā iesniedz iesniegumu, pievienojot: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pieprasījuma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 zemes gabala identifikāciju, ģeolokāciju un platību, kā arī lietošanas tiesību apliecinājumu;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vēsturi par pēdējiem trīs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vismaz trīs pēdējos gadus konkrētajā zemesgabalā nav lietotas bioloģiskajā lauksaimniecībā neatļautas vielas.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Kontroles institūcija pēc šo noteikumu</w:t>
      </w:r>
      <w:r w:rsidR="00000000" w:rsidRPr="00000000" w:rsidDel="00000000">
        <w:rPr>
          <w:b w:val="1"/>
          <w:rtl w:val="0"/>
        </w:rPr>
        <w:t xml:space="preserve">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no Valsts augu aizsardzības dienesta un Lauku atbalsta dienesta pieprasa informāciju par to, vai konkrētajā zemes gabalā pēdējos trīs gados nav lietotas bioloģiskajā lauksaimniecībā neatļautas vielas.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2018/848</w:t>
      </w:r>
      <w:r w:rsidR="00000000" w:rsidRPr="00000000" w:rsidDel="00000000">
        <w:rPr>
          <w:rtl w:val="0"/>
        </w:rPr>
        <w:t xml:space="preserve"> 10. panta 3. punkta "a" apakšpunktu kontroles institūcija pēc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pamatojoties uz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noteikto informāciju, sagatavo ziņojumu un pieņem lēmumu par pārejas perioda atzīšanu ar atpakaļejošu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2018/848</w:t>
      </w:r>
      <w:r w:rsidR="00000000" w:rsidRPr="00000000" w:rsidDel="00000000">
        <w:rPr>
          <w:rtl w:val="0"/>
        </w:rPr>
        <w:t xml:space="preserve"> 10. panta 3. punkta "b" apakšpunktu kontroles institūcija veic kontroli saimniecībā un izvērtē laboratoriskās analīzes nepieciešamību, un pēc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minētā iesnieguma saņemšanas sagatavo ziņojumu un pieņem lēmumu par pārejas perioda atzīšanu ar atpakaļejošu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II pielikuma pirmās daļas 1.7.2. un 1.7.3. apakšpunktam pārskatītu pārejas periodu zemes gabalam, kas apstrādāts ar līdzekļiem vai vielām, kuras nav atļauts izmantot bioloģiskajā ražošanā, ja apstrāde ir daļa no obligātā kaitīgā organisma apkarošanas pasākuma vai nepieciešama saistībā ar zinātniskiem mērķiem, operators kontroles institūcijā iesniedz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minēto iesniegumu, kam pievienots Valsts augu aizsardzības dienesta lēmums par obligātā piesardzības pasākuma vai zinātnisko testu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Kontroles institūcija sagatavo ziņojumu un pieņem lēmumu par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minētā pārejas perioda saīsināšanu vai pagarināšanu saskaņā ar regulas </w:t>
      </w:r>
      <w:r w:rsidR="00000000" w:rsidRPr="00000000" w:rsidDel="00000000">
        <w:rPr>
          <w:rtl w:val="0"/>
        </w:rPr>
        <w:t xml:space="preserve">2018/848</w:t>
      </w:r>
      <w:r w:rsidR="00000000" w:rsidRPr="00000000" w:rsidDel="00000000">
        <w:rPr>
          <w:rtl w:val="0"/>
        </w:rPr>
        <w:t xml:space="preserve">  II pielikuma pirmās daļas 1.7.4. apakšpunktu un to nosūta operatoram un Pārtikas un veterinārajam dienestam,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par kuru pagarināms vai saīsināms pārejas periods;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lietotās vielas vai līdzekļa nosaukumu, kultūru, kurai bija nepieciešama apstrāde, un kaitīgo organismu, kura ierobežošanai izmantota viela vai līdzeklis.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Pārtikas un veterinārais dienests par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lēmumu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saņemtu atļauju katastrofas gadījumā piemērot atkāpi no regulā </w:t>
      </w:r>
      <w:r w:rsidR="00000000" w:rsidRPr="00000000" w:rsidDel="00000000">
        <w:rPr>
          <w:rtl w:val="0"/>
        </w:rPr>
        <w:t xml:space="preserve">2018/848</w:t>
      </w:r>
      <w:r w:rsidR="00000000" w:rsidRPr="00000000" w:rsidDel="00000000">
        <w:rPr>
          <w:rtl w:val="0"/>
        </w:rPr>
        <w:t xml:space="preserve"> paredzētajiem bioloģiskās ražošanas nosacījumiem saskaņā ar Komisijas 2020. gada 24. septembra Deleģēto regulas </w:t>
      </w:r>
      <w:r w:rsidR="00000000" w:rsidRPr="00000000" w:rsidDel="00000000">
        <w:rPr>
          <w:rtl w:val="0"/>
        </w:rPr>
        <w:t xml:space="preserve">2020/2146</w:t>
      </w:r>
      <w:r w:rsidR="00000000" w:rsidRPr="00000000" w:rsidDel="00000000">
        <w:rPr>
          <w:rtl w:val="0"/>
        </w:rPr>
        <w:t xml:space="preserve">, ar ko Eiropas Parlamenta un Padomes Regulu (ES) 2018/848 papildina attiecībā uz ražošanas izņēmuma noteikumiem, kuri piemērojami bioloģiskajā ražošanā, 1., 2. un 3. pantu, operators kontroles institūcijā iesniedz iesniegumu ar nepieciešamās atkāpes aprakstu un pamatojumu, norādot arī atkāpes piemērošanas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minētā operatora iesnieguma saņemšanas apseko saimniecību, sagatavo ziņojumu par apsekojuma rezultātiem un to kopā ar operatora iesniegumu iesniedz Pārtikas un veterinārajā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Pārtikas un veterinārais dienests pieņem lēmumu par atkāpes piemērošanu un nosūta to kontroles institūcijai un operatoram, kā arī par pieņemto lēmumu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saņemtu atļauju bioloģisko pārtikas produktu pārstrādē izmantot lauksaimnieciskas izcelsmes nebioloģiskas pārtikas produktu sastāvdaļas, operators saskaņā ar regulas </w:t>
      </w:r>
      <w:r w:rsidR="00000000" w:rsidRPr="00000000" w:rsidDel="00000000">
        <w:rPr>
          <w:rtl w:val="0"/>
        </w:rPr>
        <w:t xml:space="preserve">2018/848</w:t>
      </w:r>
      <w:r w:rsidR="00000000" w:rsidRPr="00000000" w:rsidDel="00000000">
        <w:rPr>
          <w:rtl w:val="0"/>
        </w:rPr>
        <w:t xml:space="preserve"> 25. panta 1. punktu iesniedz iesniegumu Pārtikas un veterinārajā dienestā.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Pārtikas un veterinārais dienests 10 darbdienu laikā pēc šo noteikumu </w:t>
      </w:r>
      <w:r w:rsidR="00000000" w:rsidRPr="00000000" w:rsidDel="00000000">
        <w:rPr>
          <w:rtl w:val="0"/>
        </w:rPr>
        <w:t xml:space="preserve">61. </w:t>
      </w:r>
      <w:r w:rsidR="00000000" w:rsidRPr="00000000" w:rsidDel="00000000">
        <w:rPr>
          <w:rtl w:val="0"/>
        </w:rPr>
        <w:t xml:space="preserve">punkt</w:t>
      </w:r>
      <w:r w:rsidR="00000000" w:rsidRPr="00000000" w:rsidDel="00000000">
        <w:rPr>
          <w:rtl w:val="0"/>
        </w:rPr>
        <w:t xml:space="preserve">ā minētā iesnieguma saņemšanas pieņem lēmumu izsniegt atļauju izmantot nebioloģiskas lauksaimnieciskas izcelsmes pārtikas produktu sastāvdaļas bioloģisko pārtikas produktu pārstrādē un par izsniegtajām atļaujām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minētajā atļaujā norādītajā termiņā operatoram Eiropas Ekonomikas zonā nav pieejama bioloģiski sertificēta pārtikas produktu sastāvdaļa, tas var lūgt atļauju pagarināt, iesniedzot iesniegumu Pārtikas un veterinārajā dienestā. Ja pēc divām atļaujas pagarināšanas reizēm konkrētā bioloģiski sertificētā pārtikas produktu sastāvdaļa nav pieejama, operators Pārtikas un veterinārajā dienestā iesniedz iesniegumu par konkrētās vielas, produkta vai palīglīdzekļa iekļaušanu bioloģiskajā lauksaimniecībā atļauto produktu un vielu sarakstā. Par konkrēta pārtikas produkta vai barības pārstrādes paņēmiena iekļaušanu bioloģiskās lauksaimniecības atļauto pārtikas un barības paņēmienu sarakstā un par konkrētās vielas, produkta vai palīglīdzekļa svītrošanu un citam izmaiņām bioloģiskajā lauksaimniecībā atļauto produktu un vielu sarakstā operators iesniedz iesniegumu Pārtikas un veterinārajā dienestā, norādot pamatojumu.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minētā iesnieguma saņemšanas informē Zemkopības ministriju par operatora sagatavoto ierosinājumu un nosūta to Eiropas Komisijai.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atbilstoši regulas </w:t>
      </w:r>
      <w:r w:rsidR="00000000" w:rsidRPr="00000000" w:rsidDel="00000000">
        <w:rPr>
          <w:rtl w:val="0"/>
        </w:rPr>
        <w:t xml:space="preserve">2018/848</w:t>
      </w:r>
      <w:r w:rsidR="00000000" w:rsidRPr="00000000" w:rsidDel="00000000">
        <w:rPr>
          <w:rtl w:val="0"/>
        </w:rPr>
        <w:t xml:space="preserve"> II pielikuma otrās daļas 1.7.8. apakšpunktam saņemtu atļauju astu amputācijai aitām, knābju apgriešanai, ragu noņemšanai vai ragu aizmetņu izņemšanai, operators pirms konkrētās darbības iesniedz Pārtikas un veterinārajā dienestā iesniegumu,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īstenotos dzīvnieku labturības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identificējot arī konkrēto dzīvnieku, kam nepieciešama manipulācija, un pievieno veterinārārsta atzinumu.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Pārtikas un veterinārais dienests 10 darbdienu laikā pēc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minētā iesnieguma saņemšanas pieņem lēmumu un to nosūta kontroles institūcijai un operatoram. Atļauju ragu aizmetņu izņemšanai izsniedz uz termiņu līdz pieciem gadiem. Pārējos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minētajos gadījumos atļauju izsniedz individuāli identificētiem dzīvniekiem – par konkrētu dzīvnieku, bet dzīvniekiem, kas netiek individuāli identificēti, – par dzīvnieku grupu, ganāmpulku vai novietni, norādot dzīvnieku skaitu un turēšanas vietu.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saimniecībā nav vairāk kā 50 liellopu, neskaitot to mazuļus, kas jaunāki par sešiem mēnešiem, operators, ievērojot regulas </w:t>
      </w:r>
      <w:r w:rsidR="00000000" w:rsidRPr="00000000" w:rsidDel="00000000">
        <w:rPr>
          <w:rtl w:val="0"/>
        </w:rPr>
        <w:t xml:space="preserve">2018/848</w:t>
      </w:r>
      <w:r w:rsidR="00000000" w:rsidRPr="00000000" w:rsidDel="00000000">
        <w:rPr>
          <w:rtl w:val="0"/>
        </w:rPr>
        <w:t xml:space="preserve"> II pielikuma otrās daļas 1.7.5. apakšpunktā noteikto, tos var turēt piesietus.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Par regulas </w:t>
      </w:r>
      <w:r w:rsidR="00000000" w:rsidRPr="00000000" w:rsidDel="00000000">
        <w:rPr>
          <w:rtl w:val="0"/>
        </w:rPr>
        <w:t xml:space="preserve">2021/1165</w:t>
      </w:r>
      <w:r w:rsidR="00000000" w:rsidRPr="00000000" w:rsidDel="00000000">
        <w:rPr>
          <w:rtl w:val="0"/>
        </w:rPr>
        <w:t xml:space="preserve"> II pielikumā minētajiem industrializētas lauksaimniecības izcelsmes mēslošanas līdzekļiem uzskatāmi mēslošanas līdzekļi, kas iegūti saimniecībā, kurā: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atgremotāju lauksaimniecības dzīvniekiem ganību periodā nav nodrošinātas ganības;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 novietnē ir vairāk par 500 liellopiem;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 novietnē ir vairāk par 100 sivēnmātēm vai 1000 nobarojamām cūkām;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putni tiek turēti sprostos.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Lauksaimniecības izcelsmes mēslošanas līdzekļu iegādei un izmantošanai no saimniecības, kuras novietnē liellopu skaits pārsniedz šo noteikumu </w:t>
      </w:r>
      <w:r w:rsidR="00000000" w:rsidRPr="00000000" w:rsidDel="00000000">
        <w:rPr>
          <w:rtl w:val="0"/>
        </w:rPr>
        <w:t xml:space="preserve">68.2. </w:t>
      </w:r>
      <w:r w:rsidR="00000000" w:rsidRPr="00000000" w:rsidDel="00000000">
        <w:rPr>
          <w:rtl w:val="0"/>
        </w:rPr>
        <w:t xml:space="preserve">apakšpunktā</w:t>
      </w:r>
      <w:r w:rsidR="00000000" w:rsidRPr="00000000" w:rsidDel="00000000">
        <w:rPr>
          <w:rtl w:val="0"/>
        </w:rPr>
        <w:t xml:space="preserve"> minēto daudzumu, operators saņem kontroles institūcijas atļauju. Kontroles institūcija atļauju izsniedz pēc tam, kad izvērtēta konkrētās liellopu saimniecības atbilstība bioloģiskās lauksaimniecības prasībām, ņemot vērā dzīvnieku piekļuvi ganībām, izmantotās barības veidu, antibiotisko vielu un citu veterināro zāļu lietojumu, izslaukuma daudzumu, kā arī neatļauto vielu izplatības risku saimniecībā.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Lauksaimniecības dzīvniekiem atgremotājiem ir atļauts papildus dot tādus sintētiskos A, D un E vitamīnus, kas ir identiski no lauksaimniecības produktiem iegūtiem vitamīniem, saskaņā ar regulas </w:t>
      </w:r>
      <w:r w:rsidR="00000000" w:rsidRPr="00000000" w:rsidDel="00000000">
        <w:rPr>
          <w:rtl w:val="0"/>
        </w:rPr>
        <w:t xml:space="preserve">2021/1165</w:t>
      </w:r>
      <w:r w:rsidR="00000000" w:rsidRPr="00000000" w:rsidDel="00000000">
        <w:rPr>
          <w:rtl w:val="0"/>
        </w:rPr>
        <w:t xml:space="preserve"> III pielikuma B daļas 3. punkta "a" apakšpunktu.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Atļaujas piešķiršana nebioloģiskā augu reproduktīvā materiāla izmantošanai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vispārēju atļauju tāda regulas </w:t>
      </w:r>
      <w:r w:rsidR="00000000" w:rsidRPr="00000000" w:rsidDel="00000000">
        <w:rPr>
          <w:rtl w:val="0"/>
        </w:rPr>
        <w:t xml:space="preserve">2018/848</w:t>
      </w:r>
      <w:r w:rsidR="00000000" w:rsidRPr="00000000" w:rsidDel="00000000">
        <w:rPr>
          <w:rtl w:val="0"/>
        </w:rPr>
        <w:t xml:space="preserve"> 3. panta 17. punktā minētā sēklas materiāla, tostarp sēklas kartupeļu, un veģetatīvās pavairošanas materiāla (turpmāk – augu reproduktīvais materiāls) izmantošanai, kurš nav iegūts ar bioloģiskās lauksaimniecības ražošanas metodi, saskaņā ar regulas </w:t>
      </w:r>
      <w:r w:rsidR="00000000" w:rsidRPr="00000000" w:rsidDel="00000000">
        <w:rPr>
          <w:rtl w:val="0"/>
        </w:rPr>
        <w:t xml:space="preserve">2018/848</w:t>
      </w:r>
      <w:r w:rsidR="00000000" w:rsidRPr="00000000" w:rsidDel="00000000">
        <w:rPr>
          <w:rtl w:val="0"/>
        </w:rPr>
        <w:t xml:space="preserve"> II pielikuma pirmo daļu. Lēmumu par vispārējās atļaujas piešķiršanu publicē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individuālu atļauju tāda augu reproduktīvā materiāla izmantošanai, kurš nav iegūts ar bioloģiskās lauksaimniecības ražošanas metodi (turpmāk – individuāla atļauja), atbilstoši regulas </w:t>
      </w:r>
      <w:r w:rsidR="00000000" w:rsidRPr="00000000" w:rsidDel="00000000">
        <w:rPr>
          <w:rtl w:val="0"/>
        </w:rPr>
        <w:t xml:space="preserve">2018/848</w:t>
      </w:r>
      <w:r w:rsidR="00000000" w:rsidRPr="00000000" w:rsidDel="00000000">
        <w:rPr>
          <w:rtl w:val="0"/>
        </w:rPr>
        <w:t xml:space="preserve"> II pielikuma pirmās daļas 1.8.5.1. apakšpunktā noteiktajam.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71.2. </w:t>
      </w:r>
      <w:r w:rsidR="00000000" w:rsidRPr="00000000" w:rsidDel="00000000">
        <w:rPr>
          <w:rtl w:val="0"/>
        </w:rPr>
        <w:t xml:space="preserve">apakšpunktā</w:t>
      </w:r>
      <w:r w:rsidR="00000000" w:rsidRPr="00000000" w:rsidDel="00000000">
        <w:rPr>
          <w:rtl w:val="0"/>
        </w:rPr>
        <w:t xml:space="preserve"> minēto individuālo atļauju, operators iesniedz iesniegumu, kurā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juridiskas personas nosaukumu un reģistrācijas numuru Uzņēmumu reģistrā vai fiziskas personas vārdu, uzvārdu, personas kodu un deklarēto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sugas un šķirnes nosaukumu, kuras izmantošanai nepieciešama atļauja, bet sēklu maisījumiem – tirdzniecības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reproduktīvā materiāla nepieciešamo daudzumu;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pamatojumu individuālas atļaujas nepieciešamībai;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Operators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minēto iesniegumu iesniedz pēc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minētā termiņa, bet ne vēlāk kā līdz šādam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veģetatīvās pavairošanas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zemenēm, rabarberiem, sparģeļiem un citiem dārzeņiem – līdz 20. septembrim;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augļkokiem un krūmogulājiem – līdz 20. maijam un 15. oktobrim;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sēklu materiālu: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dārzeņiem, labību, izņemot ziemāju labību, kartupeļiem, bietēm, šo noteikumu </w:t>
      </w:r>
      <w:r w:rsidR="00000000" w:rsidRPr="00000000" w:rsidDel="00000000">
        <w:rPr>
          <w:rtl w:val="0"/>
        </w:rPr>
        <w:t xml:space="preserve">73.2.2. </w:t>
      </w:r>
      <w:r w:rsidR="00000000" w:rsidRPr="00000000" w:rsidDel="00000000">
        <w:rPr>
          <w:rtl w:val="0"/>
        </w:rPr>
        <w:t xml:space="preserve">apakšpunktā</w:t>
      </w:r>
      <w:r w:rsidR="00000000" w:rsidRPr="00000000" w:rsidDel="00000000">
        <w:rPr>
          <w:rtl w:val="0"/>
        </w:rPr>
        <w:t xml:space="preserve"> neminētajiem lopbarības augiem, liniem, vasaras rapsi, vasaras ripsi, pārējiem eļļas augiem un šķiedraugiem – līdz 15.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ziemas rapsi, ziemas ripsi un citām sugām, kurām ir ziemāju forma, – līdz 20. augustam;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73.2.2. </w:t>
      </w:r>
      <w:r w:rsidR="00000000" w:rsidRPr="00000000" w:rsidDel="00000000">
        <w:rPr>
          <w:rtl w:val="0"/>
        </w:rPr>
        <w:t xml:space="preserve">apakšpunktā</w:t>
      </w:r>
      <w:r w:rsidR="00000000" w:rsidRPr="00000000" w:rsidDel="00000000">
        <w:rPr>
          <w:rtl w:val="0"/>
        </w:rPr>
        <w:t xml:space="preserve"> neminēto ziemāju labību – līdz 15. oktobrim.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augu aizsardzības dienests pēc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minētā iesnieguma saņemšanas to izvērtē un pieņem lēmumu par individuālas atļaujas izsniegšanu, ievērojot regulas </w:t>
      </w:r>
      <w:r w:rsidR="00000000" w:rsidRPr="00000000" w:rsidDel="00000000">
        <w:rPr>
          <w:rtl w:val="0"/>
        </w:rPr>
        <w:t xml:space="preserve">2018/848</w:t>
      </w:r>
      <w:r w:rsidR="00000000" w:rsidRPr="00000000" w:rsidDel="00000000">
        <w:rPr>
          <w:rtl w:val="0"/>
        </w:rPr>
        <w:t xml:space="preserve"> II pielikuma pirmās daļas 1.8.5.1., 1.8.5.4. un 1.8.5.5. apakšpunktā un Komisijas 2022. gada 17. janvāra Deleģētās regulas (ES) </w:t>
      </w:r>
      <w:r w:rsidR="00000000" w:rsidRPr="00000000" w:rsidDel="00000000">
        <w:rPr>
          <w:rtl w:val="0"/>
        </w:rPr>
        <w:t xml:space="preserve">2022/474</w:t>
      </w:r>
      <w:r w:rsidR="00000000" w:rsidRPr="00000000" w:rsidDel="00000000">
        <w:rPr>
          <w:rtl w:val="0"/>
        </w:rPr>
        <w:t xml:space="preserve">, ar ko attiecībā uz īpašām prasībām par nebioloģisko, pārejas un bioloģisko sējeņu un cita augu reproduktīvā materiāla ražošanu un izmantošanu groza Eiropas Parlamenta un Padomes Regulas (ES) 2018/848 II pielikumu, pielikuma "c" punktā noteikto un paredzot individuālas atļaujas izsniegšanu operatoriem, kas ražo bioloģiskajā ražošanā paredzētu augu reproduktīvo materiālu.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augu aizsardzības dienests individuālajā atļaujā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izdevējiestādi un individuālas atļaujas izdošanas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individuālās atļaujas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operatoru;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vai norādi "sēklu maisījums";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šķirni vai – sēklu maisījumam – tirdzniecības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augu reproduktīvā materiāla daudzumu.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Operators, kas izmanto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minēto vispārējo atļauju, saskaņā ar regulas </w:t>
      </w:r>
      <w:r w:rsidR="00000000" w:rsidRPr="00000000" w:rsidDel="00000000">
        <w:rPr>
          <w:rtl w:val="0"/>
        </w:rPr>
        <w:t xml:space="preserve">2018/848</w:t>
      </w:r>
      <w:r w:rsidR="00000000" w:rsidRPr="00000000" w:rsidDel="00000000">
        <w:rPr>
          <w:rtl w:val="0"/>
        </w:rPr>
        <w:t xml:space="preserve"> II pielikuma pirmo daļu lauka vēsturē papildus norāda izmantotās atļaujas veidu, ja izmantota nebioloģiska sēkla, un šo informāciju iesniedz Valsts augu aizsardzības dienestā vienā no šādiem veidiem: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augu aizsardzības dienesta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pārvaldības sistēmā vai citā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augu aizsardzības dienests informācijas apkopojumu par izdotajām individuālajām atļaujām saskaņā ar šo noteikumu </w:t>
      </w:r>
      <w:r w:rsidR="00000000" w:rsidRPr="00000000" w:rsidDel="00000000">
        <w:rPr>
          <w:rtl w:val="0"/>
        </w:rPr>
        <w:t xml:space="preserve">74. </w:t>
      </w:r>
      <w:r w:rsidR="00000000" w:rsidRPr="00000000" w:rsidDel="00000000">
        <w:rPr>
          <w:rtl w:val="0"/>
        </w:rPr>
        <w:t xml:space="preserve">punktu</w:t>
      </w:r>
      <w:r w:rsidR="00000000" w:rsidRPr="00000000" w:rsidDel="00000000">
        <w:rPr>
          <w:rtl w:val="0"/>
        </w:rPr>
        <w:t xml:space="preserve"> un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noteiktās informācijas apkopojumu saskaņā ar regulas </w:t>
      </w:r>
      <w:r w:rsidR="00000000" w:rsidRPr="00000000" w:rsidDel="00000000">
        <w:rPr>
          <w:rtl w:val="0"/>
        </w:rPr>
        <w:t xml:space="preserve">2018/848</w:t>
      </w:r>
      <w:r w:rsidR="00000000" w:rsidRPr="00000000" w:rsidDel="00000000">
        <w:rPr>
          <w:rtl w:val="0"/>
        </w:rPr>
        <w:t xml:space="preserve"> 53. panta 6. punkta "b" apakšpunktu un Komisijas 2020. gada 26. marta Īstenošanas regulas (ES) </w:t>
      </w:r>
      <w:r w:rsidR="00000000" w:rsidRPr="00000000" w:rsidDel="00000000">
        <w:rPr>
          <w:rtl w:val="0"/>
        </w:rPr>
        <w:t xml:space="preserve">2020/464</w:t>
      </w:r>
      <w:r w:rsidR="00000000" w:rsidRPr="00000000" w:rsidDel="00000000">
        <w:rPr>
          <w:rtl w:val="0"/>
        </w:rPr>
        <w:t xml:space="preserve">, ar ko nosaka konkrētus noteikumus par Eiropas Parlamenta un Padomes Regulas (ES) 2018/848 piemērošanu attiecībā uz dokumentiem, kuri vajadzīgi pārejas periodu atzīšanai ar atpakaļejošu spēku, attiecībā uz bioloģisko produktu ražošanu un dalībvalstu sniedzamo informāciju, (turpmāk – regula 2020/464) 25. panta 2. punktu iesniedz Eiropas Komisijā līdz kārtējā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Atļaujas piešķiršana nebioloģiski audzētu dzīvnieku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Lauku  atbalsta dienests, ievērojot regulas </w:t>
      </w:r>
      <w:r w:rsidR="00000000" w:rsidRPr="00000000" w:rsidDel="00000000">
        <w:rPr>
          <w:rtl w:val="0"/>
        </w:rPr>
        <w:t xml:space="preserve">2018/848</w:t>
      </w:r>
      <w:r w:rsidR="00000000" w:rsidRPr="00000000" w:rsidDel="00000000">
        <w:rPr>
          <w:rtl w:val="0"/>
        </w:rPr>
        <w:t xml:space="preserve"> 26. panta 2. punkta "b" un "c" apakšpunktā noteikto, Bioloģiskās lauksaimniecības informācijas sistēmā izveido un uztur bioloģiski audzēto lauksaimniecības dzīvnieku un akvakultūras dzīvnieku mazuļu tirdzniecības sludinājumu sadaļu (turpmāk – sludinājumu sadaļa), kurā iekļauj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akvakultūras dzīvnieku mazuļiem: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 stadiju (ikri, kāpuri, mazuļi) un vecumu;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daudzumu (litros, kilogramos) vai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no kura būs pieejami mazuļi;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teritoriju vai attālumu, kurā var piegādāt mazuļus;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šķirni un līniju;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veidu – gaļas vai piena ieguvei, gaļas un piena ieguvei, vaislai;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individuāli apzīmējamā dzīvnieka vecumu un konkrētās sugas grupas vidējo vecumu, ja dzīvnieki tajā nav individuāli apzīmējami;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skaitu – grupas dzīvniekiem, numuru – individuāli apzīmējamiem dzīvniekiem;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no kura būs pieejami dzīvnieki;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teritoriju vai attālumu, kurā var piegādāt dzīvniekus;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mājputniem: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šķirni un līniju;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veidu – gaļas vai olu ieguvei, gaļas un olu ieguvei, vaislai;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vecumu vai  grupas vidējo vecumu;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no kura būs pieejami mājputni;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teritoriju (novadu) vai attālumu, kurā var piegādāt mājputnus;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noteikto informāciju saglabā: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datubāzē līdz atbilstošā perioda beigām, kurā dzīvnieki ir pieejami, vai līdz brīdim, kad operators izņem sludinājumu;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datubāzē – sešus gadus.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piedāvātu tirdzniecībā bioloģiski sertificētus akvakultūras un mājputnu mazuļus, kā arī lauksaimniecības dzīvniekus, operators sludinājumu sadaļā ievada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prasīto informāciju. Ja notiek izmaiņas vai dzīvnieks vairs nav pieejams, operators sludinājumu nekavējoties precizē.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noteikto informāciju apkopo saskaņā ar regulas </w:t>
      </w:r>
      <w:r w:rsidR="00000000" w:rsidRPr="00000000" w:rsidDel="00000000">
        <w:rPr>
          <w:rtl w:val="0"/>
        </w:rPr>
        <w:t xml:space="preserve">2018/848</w:t>
      </w:r>
      <w:r w:rsidR="00000000" w:rsidRPr="00000000" w:rsidDel="00000000">
        <w:rPr>
          <w:rtl w:val="0"/>
        </w:rPr>
        <w:t xml:space="preserve"> 53. panta 6. punkta "a" apakšpunktā un regulas </w:t>
      </w:r>
      <w:r w:rsidR="00000000" w:rsidRPr="00000000" w:rsidDel="00000000">
        <w:rPr>
          <w:rtl w:val="0"/>
        </w:rPr>
        <w:t xml:space="preserve">2020/464</w:t>
      </w:r>
      <w:r w:rsidR="00000000" w:rsidRPr="00000000" w:rsidDel="00000000">
        <w:rPr>
          <w:rtl w:val="0"/>
        </w:rPr>
        <w:t xml:space="preserve"> 25. panta 1. punktā noteikto un līdz kārtējā gada 30. jūnijam iesniedz to Eiropas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sludinājumu sadaļā nav pieejams atbilstošs lauksaimniecības dzīvnieks, izņemot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vai to grupa, operatoram ir tiesības prasīt nebioloģiski audzētu lauksaimniecības dzīvnieku iegādes atļauju. Lai saņemtu atļauju, operators kontroles institūcijā iesniedz iesniegumu, tajā norādot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sugas un šķirnes nosaukumu, kuras izmantošanai operators vēlas saņemt atļauju;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grupveida dzīvniekiem aktuālu norādītās sugas dzīvnieku skaitu iesnieguma iesniegšanas datumā;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akvakultūras, mājputnu mazuļu vai lauksaimniecības dzīvnieku daudzumu;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paskaidrojumu par konkrētiem apstākļiem atļaujas nepieciešamībai saskaņā ar regulas </w:t>
      </w:r>
      <w:r w:rsidR="00000000" w:rsidRPr="00000000" w:rsidDel="00000000">
        <w:rPr>
          <w:rtl w:val="0"/>
        </w:rPr>
        <w:t xml:space="preserve">2018/848</w:t>
      </w:r>
      <w:r w:rsidR="00000000" w:rsidRPr="00000000" w:rsidDel="00000000">
        <w:rPr>
          <w:rtl w:val="0"/>
        </w:rPr>
        <w:t xml:space="preserve"> II pielikuma otrās daļas 1.3.4.3., 1.3.4.4.1., 1.3.4.4.2. un 1.3.4.4.3. apakšpunktu.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Kontroles institūcija piecu darbdienu laikā pēc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noteiktā iesnieguma saņemšanas to izvērtē un nosūta Pārtikas un veterinārajam dienestam.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Pārtikas un veterinārais dienests izvērtē saņemto informāciju un 10 darbdienu laikā pēc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minētā iesnieguma saņemšanas pieņem lēmumu par atļaujas izsniegšanu un nosūta to kontroles institūcijai un operatoram.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operatoram nepieciešams uzlabot akvakultūras dzīvnieku ģenētisko krājumu ražošanas vienībā, izmantojot savvaļā iegūtus vai nebioloģiskus zivju vai vēžu sugu dzīvniekus, operators iesniedz Pārtikas un veterinārajam dienestā iesniegumu atļaujas saņemšanai atbilstoši regulas </w:t>
      </w:r>
      <w:r w:rsidR="00000000" w:rsidRPr="00000000" w:rsidDel="00000000">
        <w:rPr>
          <w:rtl w:val="0"/>
        </w:rPr>
        <w:t xml:space="preserve">2018/848</w:t>
      </w:r>
      <w:r w:rsidR="00000000" w:rsidRPr="00000000" w:rsidDel="00000000">
        <w:rPr>
          <w:rtl w:val="0"/>
        </w:rPr>
        <w:t xml:space="preserve"> II pielikuma trešās daļas 3.1.2.1. apakšpunkta "d" apakšpunktā noteiktajam. Pārtikas un veterinārais dienests lēmuma pieņemšanai pieprasa valsts zinātniskā institūta "BIOR" zinātnisko izvērtējumu par ģenētiskā materiāla izmantošanas pamatotību.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Pārtikas un veterinārais dienests informācijas apkopojumu saskaņā ar regulas </w:t>
      </w:r>
      <w:r w:rsidR="00000000" w:rsidRPr="00000000" w:rsidDel="00000000">
        <w:rPr>
          <w:rtl w:val="0"/>
        </w:rPr>
        <w:t xml:space="preserve">2018/848</w:t>
      </w:r>
      <w:r w:rsidR="00000000" w:rsidRPr="00000000" w:rsidDel="00000000">
        <w:rPr>
          <w:rtl w:val="0"/>
        </w:rPr>
        <w:t xml:space="preserve"> 53. panta 6. punkta "b" apakšpunktu un regulas </w:t>
      </w:r>
      <w:r w:rsidR="00000000" w:rsidRPr="00000000" w:rsidDel="00000000">
        <w:rPr>
          <w:rtl w:val="0"/>
        </w:rPr>
        <w:t xml:space="preserve">2020/464</w:t>
      </w:r>
      <w:r w:rsidR="00000000" w:rsidRPr="00000000" w:rsidDel="00000000">
        <w:rPr>
          <w:rtl w:val="0"/>
        </w:rPr>
        <w:t xml:space="preserve"> 25. panta 2. punktu par izsniegtajām atļaujām saskaņā ar šo noteikumu </w:t>
      </w:r>
      <w:r w:rsidR="00000000" w:rsidRPr="00000000" w:rsidDel="00000000">
        <w:rPr>
          <w:rtl w:val="0"/>
        </w:rPr>
        <w:t xml:space="preserve">84. </w:t>
      </w:r>
      <w:r w:rsidR="00000000" w:rsidRPr="00000000" w:rsidDel="00000000">
        <w:rPr>
          <w:rtl w:val="0"/>
        </w:rPr>
        <w:t xml:space="preserve">punktu</w:t>
      </w:r>
      <w:r w:rsidR="00000000" w:rsidRPr="00000000" w:rsidDel="00000000">
        <w:rPr>
          <w:rtl w:val="0"/>
        </w:rPr>
        <w:t xml:space="preserve"> līdz kārtējā gada 30. jūnijam iesniedz Eiropas Komisijā. </w:t>
      </w:r>
      <w:r w:rsidR="00000000" w:rsidRPr="00000000" w:rsidDel="00000000">
        <w:rPr>
          <w:color w:val="#1abc9c"/>
          <w:rtl w:val="0"/>
        </w:rPr>
        <w:t xml:space="preserve"> </w:t>
      </w:r>
      <w:r w:rsidR="00000000" w:rsidRPr="00000000" w:rsidDel="00000000">
        <w:rPr>
          <w:color w:val="#1abc9c"/>
          <w:rtl w:val="0"/>
        </w:rPr>
        <w:t xml:space="preserve"> </w:t>
      </w:r>
      <w:r w:rsidR="00000000" w:rsidRPr="00000000" w:rsidDel="00000000">
        <w:rPr>
          <w:color w:val="#1abc9c"/>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Olbaltumvielas saturošas barības pieejamības izvērtēšana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Operators, kas ražo vai izplata olbaltumvielas saturošu bioloģisko barību, Lauku atbalsta dienestā sniedz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un reģistrācijas numuru Uzņēmumu reģistrā vai fiziskās personas vārdu, uzvārdu un personas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prasītā sertifikāta numuru un kontroles institūcijas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olbaltumvielas saturošās bioloģiskās barības: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galveno sastāvdaļu, kuru izmanto par īpašu proteīna savienojumu avotu mājputniem un cūkām, kā minēts Komisijas 2013. gada 16. janvāra Regulā (ES) Nr. </w:t>
      </w:r>
      <w:r w:rsidR="00000000" w:rsidRPr="00000000" w:rsidDel="00000000">
        <w:rPr>
          <w:rtl w:val="0"/>
        </w:rPr>
        <w:t xml:space="preserve">68/2013</w:t>
      </w:r>
      <w:r w:rsidR="00000000" w:rsidRPr="00000000" w:rsidDel="00000000">
        <w:rPr>
          <w:rtl w:val="0"/>
        </w:rPr>
        <w:t xml:space="preserve">, ar ko izveido barības sastāvdaļu reģistru, barības sastāvdaļu katalogā un tās daudzumu tonnās.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noteikto informāciju trīs darbdienu laikā ievieto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apkopo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prasīto informāciju par iepriekšējā gadā pieejamo kopējo olbaltumvielas saturošo bioloģisko barību saskaņā ar regulas </w:t>
      </w:r>
      <w:r w:rsidR="00000000" w:rsidRPr="00000000" w:rsidDel="00000000">
        <w:rPr>
          <w:rtl w:val="0"/>
        </w:rPr>
        <w:t xml:space="preserve">2018/848</w:t>
      </w:r>
      <w:r w:rsidR="00000000" w:rsidRPr="00000000" w:rsidDel="00000000">
        <w:rPr>
          <w:rtl w:val="0"/>
        </w:rPr>
        <w:t xml:space="preserve"> 53. panta 6. punkta "c" apakšpunktu un regulas </w:t>
      </w:r>
      <w:r w:rsidR="00000000" w:rsidRPr="00000000" w:rsidDel="00000000">
        <w:rPr>
          <w:rtl w:val="0"/>
        </w:rPr>
        <w:t xml:space="preserve">2020/464</w:t>
      </w:r>
      <w:r w:rsidR="00000000" w:rsidRPr="00000000" w:rsidDel="00000000">
        <w:rPr>
          <w:rtl w:val="0"/>
        </w:rPr>
        <w:t xml:space="preserve"> 25. panta 3. punktu un līdz kārtējā gada 30. jūnijam iesniedz to Eiropas Komisijā.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Operators, lai saņemtu atļauju izmantot olbaltumvielas saturošu nebioloģisko barību, saskaņā ar regulas </w:t>
      </w:r>
      <w:r w:rsidR="00000000" w:rsidRPr="00000000" w:rsidDel="00000000">
        <w:rPr>
          <w:rtl w:val="0"/>
        </w:rPr>
        <w:t xml:space="preserve">2018/848</w:t>
      </w:r>
      <w:r w:rsidR="00000000" w:rsidRPr="00000000" w:rsidDel="00000000">
        <w:rPr>
          <w:rtl w:val="0"/>
        </w:rPr>
        <w:t xml:space="preserve"> II pielikuma otrās daļas 1.9.3.1. apakšpunkta "c" apakšpunktā un 1.9.4.2. apakšpunkta "c" apakšpunktā noteikto kontroles institūcijā iesniedz iesniegumu un informāciju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kurā piemērojama atkāpe;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dzīvnieku sugu un skaitu, kuriem tiks dota nebioloģiskā barība;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iegādei paredzētās minētās barības veidu un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devas aprēķinu visām dzīvnieku grupām saimniecībā;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krājumiem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Kontroles institūcija 10 darbdienu laikā pēc šo noteikumu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minētā operatora iesnieguma saņemšanas Lauku atbalsta dienesta tīmekļvietnē pārbauda informāciju par pieejamo olbaltumvielas saturošo bioloģisko barību, ja nepieciešams, veic kontroli saimniecībā un iesniedz Pārtikas un veterinārajā dienestā pamatojumu atļaujas izsniegšanai.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Pārtikas un veterinārais dienests 15 darbdienu laikā pēc šo noteikumu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noteiktā iesnieguma saņemšanas pieņem lēmumu un nosūta to kontroles institūcijai un operatoram.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Bioloģiskās lauksaimniecības produktu marķēšana un atļauto norāžu lietošana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Operators bioloģiskās lauksaimniecības produktus marķē atbilstoši regulas </w:t>
      </w:r>
      <w:r w:rsidR="00000000" w:rsidRPr="00000000" w:rsidDel="00000000">
        <w:rPr>
          <w:rtl w:val="0"/>
        </w:rPr>
        <w:t xml:space="preserve">2018/848</w:t>
      </w:r>
      <w:r w:rsidR="00000000" w:rsidRPr="00000000" w:rsidDel="00000000">
        <w:rPr>
          <w:rtl w:val="0"/>
        </w:rPr>
        <w:t xml:space="preserve"> IV nodaļā noteiktajam un ar kontroles institūciju saskaņo marķējuma atbilstību bioloģiskās lauksaimniecības produktu marķējumam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Operators saskaņā ar regulas </w:t>
      </w:r>
      <w:r w:rsidR="00000000" w:rsidRPr="00000000" w:rsidDel="00000000">
        <w:rPr>
          <w:rtl w:val="0"/>
        </w:rPr>
        <w:t xml:space="preserve">2018/848</w:t>
      </w:r>
      <w:r w:rsidR="00000000" w:rsidRPr="00000000" w:rsidDel="00000000">
        <w:rPr>
          <w:rtl w:val="0"/>
        </w:rPr>
        <w:t xml:space="preserve"> 30. panta 5. punkta "b" un "c" apakšpunktu pārtikas produkta sastāvdaļu sarakstā pievieno zvaigznīti (*) pie visām bioloģiskajām sastāvdaļām un saraksta beigās ietver norādi "*Bioloģiskās sastāvdaļas: x %*, kur "x" ir kopējā bioloģiskajā lauksaimniecībā ražoto sastāvdaļu proporcija pret lauksaimnieciskās izcelsmes sastāvdaļu kopējo apjomu produktā. Marķējumā norāda arī tās kontroles institūcijas kodu, kura izsniegusi sertifikātu.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un</w:t>
      </w:r>
      <w:r w:rsidR="00000000" w:rsidRPr="00000000" w:rsidDel="00000000">
        <w:rPr>
          <w:color w:val="#9b59b6"/>
          <w:rtl w:val="0"/>
        </w:rPr>
        <w:t xml:space="preserve">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minētais operators neizmanto Eiropas Savienības bioloģiskās lauksaimniecības logotipu.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apakšpunktā</w:t>
      </w:r>
      <w:r w:rsidR="00000000" w:rsidRPr="00000000" w:rsidDel="00000000">
        <w:rPr>
          <w:rtl w:val="0"/>
        </w:rPr>
        <w:t xml:space="preserve"> minētais operators marķējumā norāda tās kontroles institūcijas kodu, kura izsniegusi atbilstības apliecinājumu.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minētais operators ēdienu porcijas vai atsevišķu porcijas komponentu pagatavošanā izmanto lauksaimnieciskās izcelsmes produktu sastāvdaļas un izejvielas, kas iegūtas saskaņā ar regulas </w:t>
      </w:r>
      <w:r w:rsidR="00000000" w:rsidRPr="00000000" w:rsidDel="00000000">
        <w:rPr>
          <w:rtl w:val="0"/>
        </w:rPr>
        <w:t xml:space="preserve">2018/848</w:t>
      </w:r>
      <w:r w:rsidR="00000000" w:rsidRPr="00000000" w:rsidDel="00000000">
        <w:rPr>
          <w:rtl w:val="0"/>
        </w:rPr>
        <w:t xml:space="preserve"> prasībām, to marķē ar norādi "Bioloģiskā lauksaimniecība".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30. pantā minētās norādes izmanto: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un tirdzniecības vietas nosaukumā, ja operators ražo, sagatavo, izplata, laiž tirgū, uzglabā, importē vai eksportē tikai bioloģiskās lauksaimniecības produktus;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un informatīvajos materiālos, ja operatoram ir izdots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minētais apliecinājums;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mēslošanas līdzekļa un substrāta nosaukumā, ja: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operatoram ir izdots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minētais atbilstības apliecinājums un etiķetē ir norāde "Bioloģiskā lauksaimniecība";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satur regulas </w:t>
      </w:r>
      <w:r w:rsidR="00000000" w:rsidRPr="00000000" w:rsidDel="00000000">
        <w:rPr>
          <w:rtl w:val="0"/>
        </w:rPr>
        <w:t xml:space="preserve">2021/1165</w:t>
      </w:r>
      <w:r w:rsidR="00000000" w:rsidRPr="00000000" w:rsidDel="00000000">
        <w:rPr>
          <w:rtl w:val="0"/>
        </w:rPr>
        <w:t xml:space="preserve"> I pielikumā minētās izejvielas un etiķetē ir norāde "Atļauts lietot bioloģiskajā lauksaimniecībā".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Bioloģiskās lauksaimniecības augu reproduktīvā materiāla iekļaušana KUVIS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Valsts augu aizsardzības dienests KUVIS sistēmā iekļauj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faktiski pieejamo bioloģiskas izcelsmes augu reproduktīvo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teritoriju, kurā var piegādāt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pārdevēja kontaktinformāciju;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sagatavošanai paredzēto bioloģiskas izcelsmes augu reproduktīvo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datumu, no kura tas būs pieejams;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kurā var piegādāt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sagatavotāja kontaktinformāciju.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Valsts augu aizsardzības dienests nodrošina KUVIS sistēmā iekļautās informācijas saglabāšanu: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aktīvajā datubāzē: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sēklas materiālu – līdz brīdim, kad tas ir nopirkts, vai līdz sēklu atkārtotai pārbaudei saskaņā ar normatīvajiem aktiem par sēklaudzēšanu un sēklu tirdzniecību;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veģetatīvās pavairošanas materiālu – līdz brīdim, kad tas ir nopirkts;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datubāzē – sešus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informāciju par faktiski pieejamo augu reproduktīvo materiālu iekļautu KUVIS sistēmā, operators vai izplatītājs ne vēlāk kā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minētajā termiņā iesniedz Valsts augu aizsardzības dienestā iesniegumu. Iesniegumā papildus regulas </w:t>
      </w:r>
      <w:r w:rsidR="00000000" w:rsidRPr="00000000" w:rsidDel="00000000">
        <w:rPr>
          <w:rtl w:val="0"/>
        </w:rPr>
        <w:t xml:space="preserve">2018/848</w:t>
      </w:r>
      <w:r w:rsidR="00000000" w:rsidRPr="00000000" w:rsidDel="00000000">
        <w:rPr>
          <w:rtl w:val="0"/>
        </w:rPr>
        <w:t xml:space="preserve"> 26. panta 2. punkta "a" apakšpunktā noteiktajai informācijai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un reģistrācijas numuru Uzņēmumu reģistrā vai fiziskās personas vārdu, uzvārdu un personas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numuru un kontroles institūcijas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numuru Profesionālo operatoru oficiālajā reģistrā;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faktiski pieejamo augu reproduktīvo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sēklas materiālu – sugu, šķirni, sēklas kategoriju un sēklas partijas numuru. Ja iesniegumā iekļauta informācija par citās valstīs sertificētu sēklu, iesniedz sēklu kvalitāti apliecinošu dokumentu vai tā kopiju saskaņā ar normatīvajiem aktiem par sēklaudzēšanu un sēklu tirdzniecību, kā arī apliecinājumu, ka sēklas ir bioloģiskas izcelsmes;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veģetatīvās pavairošanas materiālu: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bāzes, pirmsbāzes vai sertificētu materiālu – materiāla kategoriju un sertifikāta numuru;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kurā var piegādāt materiālu.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informāciju par sagatavošanai paredzētā sēklas materiālu iekļautu KUVIS sistēmā operators pēc lauka apskates pabeigšanas iesniedz Valsts augu aizsardzības dienestā iesniegumu, norādot: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un reģistrācijas numuru Uzņēmumu reģistrā vai fiziskās personas vārdu, uzvārdu un personas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 sertifikāta numuru un kontroles institūcijas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augu aizsardzības dienesta Sēklaudzētāju un sēklu tirgotāju reģistra sēklaudzētāja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kurā var piegādāt materiālu.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Lai informāciju par sagatavošanai paredzēto veģetatīvās pavairošanas materiālu iekļautu KUVIS sistēmā, operators vai izplatītājs līdz kārtējā gada 1. aprīlim iesniedz Valsts augu aizsardzības dienestā iesniegumu, norādot: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un reģistrācijas numuru Uzņēmumu reģistrā vai fiziskās personas vārdu, uzvārdu un personas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noteiktā sertifikāta numuru un kontroles institūcijas kodu;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augu aizsardzības dienesta Profesionālo operatoru oficiālā reģistra piešķirto reģistrācijas numuru;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sugu un šķirni;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kurā var piegādāt materiālu.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Operators informāciju KUVIS sistēmā datu atjaunošanai Valsts augu aizsardzības dienestā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pieejamo sēklas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segto platību un atklātā lauka dārzeņiem – līdz 20. janvārim;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labību, izņemot šo noteikumu </w:t>
      </w:r>
      <w:r w:rsidR="00000000" w:rsidRPr="00000000" w:rsidDel="00000000">
        <w:rPr>
          <w:rtl w:val="0"/>
        </w:rPr>
        <w:t xml:space="preserve">104.1.5. </w:t>
      </w:r>
      <w:r w:rsidR="00000000" w:rsidRPr="00000000" w:rsidDel="00000000">
        <w:rPr>
          <w:rtl w:val="0"/>
        </w:rPr>
        <w:t xml:space="preserve">apakšpunktā</w:t>
      </w:r>
      <w:r w:rsidR="00000000" w:rsidRPr="00000000" w:rsidDel="00000000">
        <w:rPr>
          <w:rtl w:val="0"/>
        </w:rPr>
        <w:t xml:space="preserve"> minēto ziemāju labību, lopbarības augiem, izņemot šo noteikumu </w:t>
      </w:r>
      <w:r w:rsidR="00000000" w:rsidRPr="00000000" w:rsidDel="00000000">
        <w:rPr>
          <w:rtl w:val="0"/>
        </w:rPr>
        <w:t xml:space="preserve">104.1.4. </w:t>
      </w:r>
      <w:r w:rsidR="00000000" w:rsidRPr="00000000" w:rsidDel="00000000">
        <w:rPr>
          <w:rtl w:val="0"/>
        </w:rPr>
        <w:t xml:space="preserve">apakšpunktā</w:t>
      </w:r>
      <w:r w:rsidR="00000000" w:rsidRPr="00000000" w:rsidDel="00000000">
        <w:rPr>
          <w:rtl w:val="0"/>
        </w:rPr>
        <w:t xml:space="preserve"> minētajiem ziemāju lopbarības augiem, par bietēm, liniem, vasaras rapsi, vasaras ripsi un pārējiem eļļas augiem un šķiedraugiem – līdz 5. februārim;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kartupeļiem – līdz 5. aprīlim;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ziemas rapsi, ziemas ripsi un citām sugām, kurām ir ziemāju forma, izņemot šo noteikumu </w:t>
      </w:r>
      <w:r w:rsidR="00000000" w:rsidRPr="00000000" w:rsidDel="00000000">
        <w:rPr>
          <w:rtl w:val="0"/>
        </w:rPr>
        <w:t xml:space="preserve">104.1.2. </w:t>
      </w:r>
      <w:r w:rsidR="00000000" w:rsidRPr="00000000" w:rsidDel="00000000">
        <w:rPr>
          <w:rtl w:val="0"/>
        </w:rPr>
        <w:t xml:space="preserve">apakšpunktā</w:t>
      </w:r>
      <w:r w:rsidR="00000000" w:rsidRPr="00000000" w:rsidDel="00000000">
        <w:rPr>
          <w:rtl w:val="0"/>
        </w:rPr>
        <w:t xml:space="preserve"> minēto ziemāju labību, – līdz 20. jūlijam;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ziemāju labību – līdz 5. septembrim;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faktiski pieejamo veģetatīvās pavairošanas materiālu: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izmantošanai segtajās platībās – līdz 20. janvārim;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zemeņu, rabarberu un sparģeļu audzēšanai atklātā laukā – līdz 5. aprīlim un 20. jūlijam;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atklātā lauka dārzeņiem – līdz 5. aprīlim un 15. septembrim;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augļkokiem un krūmogulājiem – līdz 5. aprīlim un 15. septembrim.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Valsts augu aizsardzības dienests piecu darbdienu laikā pēc šo noteikumu </w:t>
      </w:r>
      <w:r w:rsidR="00000000" w:rsidRPr="00000000" w:rsidDel="00000000">
        <w:rPr>
          <w:rtl w:val="0"/>
        </w:rPr>
        <w:t xml:space="preserve">101.</w:t>
      </w:r>
      <w:r w:rsidR="00000000" w:rsidRPr="00000000" w:rsidDel="00000000">
        <w:rPr>
          <w:shd w:fill="#ffffff" w:val="clear"/>
          <w:rtl w:val="0"/>
        </w:rPr>
        <w:t xml:space="preserve">,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minētā iesnieguma saņemšanas nav informējis operatoru par pieņemto lēmumu, uzskatāms, ka informācija ir iekļauta KUVIS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minētajos gadījumos ievietotā informācija par reproduktīvo materiālu nav aktuāla, operators vienas dienas laikā par to rakstveidā informē Valsts augu aizsardzības dienestu. Valsts augu aizsardzības dienests informāciju KUVIS sistēmā atjauno trīs darbdienu laikā pēc tās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Sadarbība starp iestādēm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Kontroles institūcija Valsts augu aizsardzības dienestam sniedz informāciju par: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minēto atbilstības apliecinājumu – ne vēlāk kā divu darbdienu laikā pēc tā izsniegšanas;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neatbilstību marķēšanā un etiķetēšanā ar norādi "Bioloģiskā lauksaimniecība" mēslošanas līdzeklim vai substrātam – ne vēlāk kā divu darbdienu laikā pēc lēmuma pieņemšanas;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reproduktīvā materiāla atbilstību bioloģiskās lauksaimniecības prasībām – divu darbdienu laikā pēc Valsts augu aizsardzības dienesta pieprasījuma saņemšanas.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Kontroles institūcija divu darbdienu laikā pēc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 atbilstības apliecinājuma izsniegšanas to nosūta Lauku atbalsta dienestam. Lauku atbalsta dienests šo informāciju trīs darbdienu laikā pēc tās saņemšanas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informācijas sistēmā izveido un uztur aktuālo sertifikātu reģistru, kurā nodrošina regulāru sertifikātu datu sinhronizāciju ar </w:t>
      </w:r>
      <w:r w:rsidR="00000000" w:rsidRPr="00000000" w:rsidDel="00000000">
        <w:rPr>
          <w:i w:val="1"/>
          <w:rtl w:val="0"/>
        </w:rPr>
        <w:t xml:space="preserve">TRACES</w:t>
      </w:r>
      <w:r w:rsidR="00000000" w:rsidRPr="00000000" w:rsidDel="00000000">
        <w:rPr>
          <w:rtl w:val="0"/>
        </w:rPr>
        <w:t xml:space="preserve"> sistēmu;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kontroles institūcijai informāciju par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prasības izpildi, izmantojot tās rīcībā esošos datus par operatoru, tostarp par divu pēdējo taksācijas gadu ieņēmumiem, kas deklarēti Valsts ieņēmumu dienestā.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Valsts augu aizsardzības dienestam autorizētu piekļuvi Lauksaimniecības dzīvnieku, ganāmpulku un novietņu reģistra bioloģiski saražotās produkcijas pārskatu administrēšanas programmai "BIO";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Pārtikas un veterinārajam dienestam un kontroles institūcijai autorizētu piekļuvi Lauksaimniecības dzīvnieku, ganāmpulku un novietņu reģistram;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Pārtikas un veterinārajam dienestam un kontroles institūcijai autorizētu piekļuvi šo noteikumu </w:t>
      </w:r>
      <w:r w:rsidR="00000000" w:rsidRPr="00000000" w:rsidDel="00000000">
        <w:rPr>
          <w:rtl w:val="0"/>
        </w:rPr>
        <w:t xml:space="preserve">109.1. </w:t>
      </w:r>
      <w:r w:rsidR="00000000" w:rsidRPr="00000000" w:rsidDel="00000000">
        <w:rPr>
          <w:rtl w:val="0"/>
        </w:rPr>
        <w:t xml:space="preserve">apakšpunktā</w:t>
      </w:r>
      <w:r w:rsidR="00000000" w:rsidRPr="00000000" w:rsidDel="00000000">
        <w:rPr>
          <w:rtl w:val="0"/>
        </w:rPr>
        <w:t xml:space="preserve"> minētājam sertifikātu reģistram;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kontroles institūcijai autorizētu piekļuvi elektroniskajai pieteikšanās sistēmai, lai ievadītu informāciju par operatoru atzinumā;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Valsts augu aizsardzības dienesta pieprasījuma sniedz informāciju par šo noteikumu </w:t>
      </w:r>
      <w:r w:rsidR="00000000" w:rsidRPr="00000000" w:rsidDel="00000000">
        <w:rPr>
          <w:rtl w:val="0"/>
        </w:rPr>
        <w:t xml:space="preserve">109.6. </w:t>
      </w:r>
      <w:r w:rsidR="00000000" w:rsidRPr="00000000" w:rsidDel="00000000">
        <w:rPr>
          <w:rtl w:val="0"/>
        </w:rPr>
        <w:t xml:space="preserve">apakšpunktā</w:t>
      </w:r>
      <w:r w:rsidR="00000000" w:rsidRPr="00000000" w:rsidDel="00000000">
        <w:rPr>
          <w:rtl w:val="0"/>
        </w:rPr>
        <w:t xml:space="preserve"> minēto operatora lauka statusu;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Pārtikas un veterinārajam dienestam, kontroles institūcijai, Valsts augu aizsardzības dienestam un Centrālajai statistikas pārvaldei autorizētu piekļuvi Bioloģiskās lauksaimniecības informācijas sistēmai;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kontroles institūcijas pieprasījuma sniedz informāciju par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minētajiem agrovides pasākumiem, kas īstenoti konkrētā zemes gabalā, par kuru operators pieprasa kontroles institūcijai noteikt pārejas periodu ar atpakaļejošu spēku.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Centrālā statistikas pārvalde iesniedz Eiropas Komisijā bioloģiskās lauksaimniecības statistikas datus par pārskata gadu atbilstoši Eiropas Parlamenta un Padomes 2022. gada 23. novembra Regulas (ES) </w:t>
      </w:r>
      <w:r w:rsidR="00000000" w:rsidRPr="00000000" w:rsidDel="00000000">
        <w:rPr>
          <w:rtl w:val="0"/>
        </w:rPr>
        <w:t xml:space="preserve">2022/2379</w:t>
      </w:r>
      <w:r w:rsidR="00000000" w:rsidRPr="00000000" w:rsidDel="00000000">
        <w:rPr>
          <w:rtl w:val="0"/>
        </w:rPr>
        <w:t xml:space="preserve"> par statistiku par lauksaimniecības ielaidi un izlaidi un ar ko groza Komisijas Regulu (EK) Nr. 617/2008 un atceļ Eiropas Parlamenta un Padomes Regulas (EK) Nr. 1165/2008, (EK) Nr. 543/2009 un (EK) Nr. 1185/2009 un Padomes Direktīvu 96/16/EK (turpmāk – regula 2022/2379) 5. panta 2.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Eiropas Komisijā regulas </w:t>
      </w:r>
      <w:r w:rsidR="00000000" w:rsidRPr="00000000" w:rsidDel="00000000">
        <w:rPr>
          <w:rtl w:val="0"/>
        </w:rPr>
        <w:t xml:space="preserve">2022/2379</w:t>
      </w:r>
      <w:r w:rsidR="00000000" w:rsidRPr="00000000" w:rsidDel="00000000">
        <w:rPr>
          <w:rtl w:val="0"/>
        </w:rPr>
        <w:t xml:space="preserve"> 5. panta 1. punkta "e" apakšpunktā un "d" apakšpunkta "i" apakšpunktā, kā arī regulas </w:t>
      </w:r>
      <w:r w:rsidR="00000000" w:rsidRPr="00000000" w:rsidDel="00000000">
        <w:rPr>
          <w:rtl w:val="0"/>
        </w:rPr>
        <w:t xml:space="preserve">2018/848</w:t>
      </w:r>
      <w:r w:rsidR="00000000" w:rsidRPr="00000000" w:rsidDel="00000000">
        <w:rPr>
          <w:rtl w:val="0"/>
        </w:rPr>
        <w:t xml:space="preserve"> 13. panta 2. punktā noteikto informāciju, pamatojoties uz datiem, kas iegūti no operatora uzturētās lauka vēstures, pēc stāvokļa kārtējā gada 1. oktobrī;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Pārtikas un veterinārajam dienestam, kontroles institūcijai un Lauku atbalsta dienestam autorizētu piekļuvi</w:t>
      </w:r>
      <w:r w:rsidR="00000000" w:rsidRPr="00000000" w:rsidDel="00000000">
        <w:rPr>
          <w:b w:val="1"/>
          <w:rtl w:val="0"/>
        </w:rPr>
        <w:t xml:space="preserve"> </w:t>
      </w:r>
      <w:r w:rsidR="00000000" w:rsidRPr="00000000" w:rsidDel="00000000">
        <w:rPr>
          <w:rtl w:val="0"/>
        </w:rPr>
        <w:t xml:space="preserve">Lauksaimniecībā izmantojamās zemes pārvaldības sistēmā esošajai operatora lauka vēsturei;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ir publiski pieejama informācija par Latvijā reģistrētiem augu aizsardzības līdzekļiem, kuru sastāvā esošās darbīgās vielas ir atļautas saskaņā ar regulas </w:t>
      </w:r>
      <w:r w:rsidR="00000000" w:rsidRPr="00000000" w:rsidDel="00000000">
        <w:rPr>
          <w:rtl w:val="0"/>
        </w:rPr>
        <w:t xml:space="preserve">2018/848</w:t>
      </w:r>
      <w:r w:rsidR="00000000" w:rsidRPr="00000000" w:rsidDel="00000000">
        <w:rPr>
          <w:rtl w:val="0"/>
        </w:rPr>
        <w:t xml:space="preserve"> 24. panta 1. punktu, un par KUVIS sistēmā iekļauto augu reproduktīvo materiālu;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noteiktās informācijas apkopojumu saskaņā ar regulas </w:t>
      </w:r>
      <w:r w:rsidR="00000000" w:rsidRPr="00000000" w:rsidDel="00000000">
        <w:rPr>
          <w:rtl w:val="0"/>
        </w:rPr>
        <w:t xml:space="preserve">2018/848</w:t>
      </w:r>
      <w:r w:rsidR="00000000" w:rsidRPr="00000000" w:rsidDel="00000000">
        <w:rPr>
          <w:rtl w:val="0"/>
        </w:rPr>
        <w:t xml:space="preserve"> 53. panta 6. punkta "a" apakšpunktu un regulas </w:t>
      </w:r>
      <w:r w:rsidR="00000000" w:rsidRPr="00000000" w:rsidDel="00000000">
        <w:rPr>
          <w:rtl w:val="0"/>
        </w:rPr>
        <w:t xml:space="preserve">2020/464</w:t>
      </w:r>
      <w:r w:rsidR="00000000" w:rsidRPr="00000000" w:rsidDel="00000000">
        <w:rPr>
          <w:rtl w:val="0"/>
        </w:rPr>
        <w:t xml:space="preserve"> 25. panta 1. punktu līdz kārtējā gada 30. jūnijam iesniedz Eiropas Komisijā.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Saimniecību pārvaldības sistēmas uzturētājs un kontroles institūcija</w:t>
      </w:r>
      <w:r w:rsidR="00000000" w:rsidRPr="00000000" w:rsidDel="00000000">
        <w:rPr>
          <w:color w:val="#e74c3c"/>
          <w:rtl w:val="0"/>
        </w:rPr>
        <w:t xml:space="preserve"> </w:t>
      </w:r>
      <w:r w:rsidR="00000000" w:rsidRPr="00000000" w:rsidDel="00000000">
        <w:rPr>
          <w:rtl w:val="0"/>
        </w:rPr>
        <w:t xml:space="preserve">katru gadu līdz  30. aprīlim nodrošina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noteikto pārskata datu pārnesi uz Lauku atbalsta dienesta Bioloģiskās lauksaimniecības pārskatu programmu.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Saimniecību pārvaldības sistēmas uzturētājs nodrošina kontroles institūcijai un Pārtikas un veterinārajam dienestam pieeju</w:t>
      </w:r>
      <w:r w:rsidR="00000000" w:rsidRPr="00000000" w:rsidDel="00000000">
        <w:rPr>
          <w:color w:val="#9b59b6"/>
          <w:rtl w:val="0"/>
        </w:rPr>
        <w:t xml:space="preserve"> </w:t>
      </w:r>
      <w:r w:rsidR="00000000" w:rsidRPr="00000000" w:rsidDel="00000000">
        <w:rPr>
          <w:rtl w:val="0"/>
        </w:rPr>
        <w:t xml:space="preserve">Bioloģiskās lauksaimniecības modulim.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Pārtikas un veterinārais dienests: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augustam sagatavo un nosūta Eiropas Komisijai regulas </w:t>
      </w:r>
      <w:r w:rsidR="00000000" w:rsidRPr="00000000" w:rsidDel="00000000">
        <w:rPr>
          <w:rtl w:val="0"/>
        </w:rPr>
        <w:t xml:space="preserve">2017/625</w:t>
      </w:r>
      <w:r w:rsidR="00000000" w:rsidRPr="00000000" w:rsidDel="00000000">
        <w:rPr>
          <w:rtl w:val="0"/>
        </w:rPr>
        <w:t xml:space="preserve"> 113. panta 1. punkta "b" un "c" apakšpunktā noteikto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30. jūnijam sagatavo un nosūta Eiropas Komisijai regulas </w:t>
      </w:r>
      <w:r w:rsidR="00000000" w:rsidRPr="00000000" w:rsidDel="00000000">
        <w:rPr>
          <w:rtl w:val="0"/>
        </w:rPr>
        <w:t xml:space="preserve">2018/848</w:t>
      </w:r>
      <w:r w:rsidR="00000000" w:rsidRPr="00000000" w:rsidDel="00000000">
        <w:rPr>
          <w:rtl w:val="0"/>
        </w:rPr>
        <w:t xml:space="preserve"> 53. panta 6. punkta "c" apakšpunktā un regulas </w:t>
      </w:r>
      <w:r w:rsidR="00000000" w:rsidRPr="00000000" w:rsidDel="00000000">
        <w:rPr>
          <w:rtl w:val="0"/>
        </w:rPr>
        <w:t xml:space="preserve">2020/464</w:t>
      </w:r>
      <w:r w:rsidR="00000000" w:rsidRPr="00000000" w:rsidDel="00000000">
        <w:rPr>
          <w:rtl w:val="0"/>
        </w:rPr>
        <w:t xml:space="preserve"> 25. panta 3. punktā noteikto informāciju par piešķirtajām atļaujām saskaņā ar šo noteikumu </w:t>
      </w:r>
      <w:r w:rsidR="00000000" w:rsidRPr="00000000" w:rsidDel="00000000">
        <w:rPr>
          <w:rtl w:val="0"/>
        </w:rPr>
        <w:t xml:space="preserve">92.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Veselības inspekcija īsteno regulas </w:t>
      </w:r>
      <w:r w:rsidR="00000000" w:rsidRPr="00000000" w:rsidDel="00000000">
        <w:rPr>
          <w:rtl w:val="0"/>
        </w:rPr>
        <w:t xml:space="preserve">2018/848</w:t>
      </w:r>
      <w:r w:rsidR="00000000" w:rsidRPr="00000000" w:rsidDel="00000000">
        <w:rPr>
          <w:rtl w:val="0"/>
        </w:rPr>
        <w:t xml:space="preserve"> I pielikumā minēto produktu – dabīgo sveķu, bišu vaska, ēterisko eļļu un uz augu bāzes izgatavotu produktu – uzraudzību un kontroli izplatīšanas vietās, ja šie produkti tiek laisti tirgū kā ķīmiskie maisījumi, kas nav klasificējami kā zāles, pārtika vai uztura bagātinātāji un ir marķēti kā ekoloģiski vai bioloģiski.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minētās uzraudzības un kontroles laikā Veselības inspekcija konstatē neatbilstību regulas </w:t>
      </w:r>
      <w:r w:rsidR="00000000" w:rsidRPr="00000000" w:rsidDel="00000000">
        <w:rPr>
          <w:rtl w:val="0"/>
        </w:rPr>
        <w:t xml:space="preserve">2018/848</w:t>
      </w:r>
      <w:r w:rsidR="00000000" w:rsidRPr="00000000" w:rsidDel="00000000">
        <w:rPr>
          <w:rtl w:val="0"/>
        </w:rPr>
        <w:t xml:space="preserve"> 30. panta 1. punkta un 34. panta 1.punkta prasībām, tā ir tiesīga: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 konkrētā produkta izplatīšanu;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konkrētā produkta izņemšanu no tirgus;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atbilstības pierādījumus;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marķējuma labošanu;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 administratīvo procesu par maldinoša marķējuma izmantošanu;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lai izplatītājs norāda dokumentāciju par preces piegādi, kurā ir iespējams identificēt personu, kas piegādājusi konkrēto preci.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minētajā situācijā Veselības inspekcija 10 darbdienu laikā informē Pārtikas un veterināro dienestu par konstatēto pārkāpumu.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Pārtikas drošības, dzīvnieku veselības un vides zinātniskais institūts "BIOR" ir oficiālā laboratorija regulas </w:t>
      </w:r>
      <w:r w:rsidR="00000000" w:rsidRPr="00000000" w:rsidDel="00000000">
        <w:rPr>
          <w:rtl w:val="0"/>
        </w:rPr>
        <w:t xml:space="preserve">2017/625</w:t>
      </w:r>
      <w:r w:rsidR="00000000" w:rsidRPr="00000000" w:rsidDel="00000000">
        <w:rPr>
          <w:rtl w:val="0"/>
        </w:rPr>
        <w:t xml:space="preserve"> 1. panta 2. punkta "i" apakšpunktā minētajā jomā. Ja kontroles institūcijas uzdevumā oficiālās kontroles paraugus ņem un tos laboratoriski izmeklē oficiālā laboratorija, tā šo noteikumu izpratnē pilda valsts pārvaldes uzdevumu.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Kompetento iestāžu, kontroles institūciju un operatoru rīcība neatbilstības gadījumā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Kontroles institūcija, konstatējot neatbilstību bioloģiskās lauksaimniecības nosacījumiem un ievērojot šo noteikumu </w:t>
      </w:r>
      <w:r w:rsidR="00000000" w:rsidRPr="00000000" w:rsidDel="00000000">
        <w:rPr>
          <w:rtl w:val="0"/>
        </w:rPr>
        <w:t xml:space="preserve">120. </w:t>
      </w:r>
      <w:r w:rsidR="00000000" w:rsidRPr="00000000" w:rsidDel="00000000">
        <w:rPr>
          <w:rtl w:val="0"/>
        </w:rPr>
        <w:t xml:space="preserve">punktā</w:t>
      </w:r>
      <w:r w:rsidR="00000000" w:rsidRPr="00000000" w:rsidDel="00000000">
        <w:rPr>
          <w:rtl w:val="0"/>
        </w:rPr>
        <w:t xml:space="preserve"> noteikto, klasificē neatbilstību un saskaņā ar regulas </w:t>
      </w:r>
      <w:r w:rsidR="00000000" w:rsidRPr="00000000" w:rsidDel="00000000">
        <w:rPr>
          <w:rtl w:val="0"/>
        </w:rPr>
        <w:t xml:space="preserve">2018/848</w:t>
      </w:r>
      <w:r w:rsidR="00000000" w:rsidRPr="00000000" w:rsidDel="00000000">
        <w:rPr>
          <w:rtl w:val="0"/>
        </w:rPr>
        <w:t xml:space="preserve"> 41. panta 4. punktu uzliek par pienākumu operatoram paveikt neatbilstību gadījumos īstenojamo pasākumu katalogā noteiktās darbības (</w:t>
      </w:r>
      <w:r w:rsidR="00000000" w:rsidRPr="00000000" w:rsidDel="00000000">
        <w:rPr>
          <w:rtl w:val="0"/>
        </w:rPr>
        <w:t xml:space="preserve">pielikums</w:t>
      </w:r>
      <w:r w:rsidR="00000000" w:rsidRPr="00000000" w:rsidDel="00000000">
        <w:rPr>
          <w:rtl w:val="0"/>
        </w:rPr>
        <w:t xml:space="preserve">). Ja kontroles institūcija konstatē būtisku neatbilstību, kas radusies pēc operatora tīšas rīcības regulas </w:t>
      </w:r>
      <w:r w:rsidR="00000000" w:rsidRPr="00000000" w:rsidDel="00000000">
        <w:rPr>
          <w:rtl w:val="0"/>
        </w:rPr>
        <w:t xml:space="preserve">2017/625</w:t>
      </w:r>
      <w:r w:rsidR="00000000" w:rsidRPr="00000000" w:rsidDel="00000000">
        <w:rPr>
          <w:rtl w:val="0"/>
        </w:rPr>
        <w:t xml:space="preserve"> 9. panta 2. punkta izpratnē, kontroles institūcija neatbilstību klasificē kā kritisku.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Kontroles institūcija, konstatējot, ka nav pietiekamas informācijas lēmuma pieņemšanai saskaņā ar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117. </w:t>
      </w:r>
      <w:r w:rsidR="00000000" w:rsidRPr="00000000" w:rsidDel="00000000">
        <w:rPr>
          <w:rtl w:val="0"/>
        </w:rPr>
        <w:t xml:space="preserve">punktu</w:t>
      </w:r>
      <w:r w:rsidR="00000000" w:rsidRPr="00000000" w:rsidDel="00000000">
        <w:rPr>
          <w:rtl w:val="0"/>
        </w:rPr>
        <w:t xml:space="preserve">, nodrošina operatora papildu fizisko pārbaudi. Tā veicama ne vēlāk kā viena gada laikā pēc būtiskas neatbilstības konstatēšanas, bet, ja neatbilstība ir kritiska, – iespējami īsākā termiņā, taču ne vēlāk kā trīs mēnešu laikā pēc neatbilstības konstatēšanas.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Operators sagatavo šo noteikumu pielikumā minēto rīcības plānu, uzlabo un pārskata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piesardzības pasākumu plānu 20 darbdienu laikā pēc šo noteikumu </w:t>
      </w:r>
      <w:r w:rsidR="00000000" w:rsidRPr="00000000" w:rsidDel="00000000">
        <w:rPr>
          <w:rtl w:val="0"/>
        </w:rPr>
        <w:t xml:space="preserve">122.3. </w:t>
      </w:r>
      <w:r w:rsidR="00000000" w:rsidRPr="00000000" w:rsidDel="00000000">
        <w:rPr>
          <w:rtl w:val="0"/>
        </w:rPr>
        <w:t xml:space="preserve">apakšpunktā</w:t>
      </w:r>
      <w:r w:rsidR="00000000" w:rsidRPr="00000000" w:rsidDel="00000000">
        <w:rPr>
          <w:rtl w:val="0"/>
        </w:rPr>
        <w:t xml:space="preserve"> minētā kontroles institūcijas lēmuma un ar kontroles institūciju saskaņo neatbilstības novēršanas termiņu. Kontroles institūcija, saskaņojot operatora izvirzīto neatbilstības novēršanas termiņu, ņem vērā pasākuma izpildei nepieciešamo laiku, finansiālos un materiālos resursus un neatbilstības raksturu. Neatbilstības novēršanas termiņu var noteikt līdz diviem gadiem, ja neatbilstības novēršanai nepieciešami būvdarbi, pārbūve, kapitālie remontdarbi, būtiskas infrastruktūras izmaiņas vai citi apjomīgi ieguldījumi, kuru izpilde objektīvi prasa ilgāku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Neatbilstību atkārtotību vērtē triju gadu periodā. Neatbilstību uzskata par atkārtotu, ja tā pati neatbilstība attiecībā uz vienu un to pašu normatīvā akta prasību (</w:t>
      </w:r>
      <w:r w:rsidR="00000000" w:rsidRPr="00000000" w:rsidDel="00000000">
        <w:rPr>
          <w:rtl w:val="0"/>
        </w:rPr>
        <w:t xml:space="preserve">pielikumu</w:t>
      </w:r>
      <w:r w:rsidR="00000000" w:rsidRPr="00000000" w:rsidDel="00000000">
        <w:rPr>
          <w:rtl w:val="0"/>
        </w:rPr>
        <w:t xml:space="preserve">) ir konstatēta divās secīgās pārbaudēs vai atkārtojas triju gadu laikā pēc pirmās neatbilstības konstatēšanas.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kontroles institūcija divu kalendāro gadu periodā operatoram ir konstatējusi vairāk par piecām šo noteikumu </w:t>
      </w:r>
      <w:r w:rsidR="00000000" w:rsidRPr="00000000" w:rsidDel="00000000">
        <w:rPr>
          <w:rtl w:val="0"/>
        </w:rPr>
        <w:t xml:space="preserve">pielikumā</w:t>
      </w:r>
      <w:r w:rsidR="00000000" w:rsidRPr="00000000" w:rsidDel="00000000">
        <w:rPr>
          <w:rtl w:val="0"/>
        </w:rPr>
        <w:t xml:space="preserve"> minētajām būtiskajām neatbilstībām, tā ir tiesīga ierobežot operatora sertifikāta tvērumu, kā arī apturēt vai anulēt sertifikātu.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Kontroles institūcija informē Pārtikas un veterināro dienestu par: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operatoru, kuram, pamatojoties uz šo noteikumu </w:t>
      </w:r>
      <w:r w:rsidR="00000000" w:rsidRPr="00000000" w:rsidDel="00000000">
        <w:rPr>
          <w:rtl w:val="0"/>
        </w:rPr>
        <w:t xml:space="preserve">12.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121. </w:t>
      </w:r>
      <w:r w:rsidR="00000000" w:rsidRPr="00000000" w:rsidDel="00000000">
        <w:rPr>
          <w:rtl w:val="0"/>
        </w:rPr>
        <w:t xml:space="preserve">punktā</w:t>
      </w:r>
      <w:r w:rsidR="00000000" w:rsidRPr="00000000" w:rsidDel="00000000">
        <w:rPr>
          <w:rtl w:val="0"/>
        </w:rPr>
        <w:t xml:space="preserve"> minēto lēmumu, ir anulēts vai apturēts sertifikāts vai atbilstības apliecinājums, vai kura darbība ir ierobežota, vai kuram ir pieprasīts produkta vai produktu partijas marķējumā neizmantot norādi par bioloģisko lauksaimniecību, – divu darbdienu laikā pēc lēmuma pieņemšanas;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kad laboratorisko analīžu rezultāti liecina par bioloģiskajā lauksaimniecībā neatļautu vielu vai to atlieku klātbūtni, kas var norādīt uz iespējamu neatbilstību, – divu darbdienu laikā pēc analīžu rezultātu saņemšanas. Galīgo informāciju par neatbilstības statusu kontroles institūcija sniedz divu darbdienu laikā pēc oficiālās izmeklēšanas pabeigšanas, tostarp pēc operatora komentāru izvērtēšanas saskaņā ar regulas </w:t>
      </w:r>
      <w:r w:rsidR="00000000" w:rsidRPr="00000000" w:rsidDel="00000000">
        <w:rPr>
          <w:rtl w:val="0"/>
        </w:rPr>
        <w:t xml:space="preserve">2018/848</w:t>
      </w:r>
      <w:r w:rsidR="00000000" w:rsidRPr="00000000" w:rsidDel="00000000">
        <w:rPr>
          <w:rtl w:val="0"/>
        </w:rPr>
        <w:t xml:space="preserve"> 29. panta 3. punktu;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konstatēto neatbilstību operatora darbībā vai tā ražotajam produktam saskaņā ar regulas </w:t>
      </w:r>
      <w:r w:rsidR="00000000" w:rsidRPr="00000000" w:rsidDel="00000000">
        <w:rPr>
          <w:rtl w:val="0"/>
        </w:rPr>
        <w:t xml:space="preserve">2018/848</w:t>
      </w:r>
      <w:r w:rsidR="00000000" w:rsidRPr="00000000" w:rsidDel="00000000">
        <w:rPr>
          <w:rtl w:val="0"/>
        </w:rPr>
        <w:t xml:space="preserve"> 43. panta 1. punktu. Kontroles institūcija pieņem lēmumu ne vēlāk kā 10 darbdienu laikā pēc oficiālās izmeklēšanas pabeigšanas, tostarp pēc operatora komentāru izvērtēšanas, un informē Pārtikas un veterināro dienestu divu darbdienu laikā pēc lēmuma pieņemšanas;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konstatēto neatbilstību citas kontroles institūcijas kontrolei pakļautā operatora darbībā – divu darbdienu laikā pēc neatbilstības konstatēšanas, vienlaikus informējot attiecīgo kontroles institūciju.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kontroles institūcijai rodas aizdomas par operatora mākslīgi radītiem apstākļiem, lai iegūtu sertifikātu vai atbilstības apliecinājumu, tostarp iegūtu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minētās priekšrocības, tā uzliek par pienākumu operatoram īstenot atbilstošos neatbilstību novēršanas pasākumus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kontroles institūcijas deleģēšanas līgums tiek izbeigts vai tās darbība tiek pilnīgi vai daļēji apturēta saskaņā ar regulas </w:t>
      </w:r>
      <w:r w:rsidR="00000000" w:rsidRPr="00000000" w:rsidDel="00000000">
        <w:rPr>
          <w:rtl w:val="0"/>
        </w:rPr>
        <w:t xml:space="preserve">2018/848</w:t>
      </w:r>
      <w:r w:rsidR="00000000" w:rsidRPr="00000000" w:rsidDel="00000000">
        <w:rPr>
          <w:rtl w:val="0"/>
        </w:rPr>
        <w:t xml:space="preserve"> 40. panta 7. punktu, Pārtikas un veterinārais dienests pieņem lēmumu par attiecīgās kontroles institūcijas operatoriem izsniegto sertifikātu vai atbilstības apliecinājumu derīguma termiņu un par to paziņo operatoriem, norādot kontroles institūcijas, kurās operators var pieteikties uzraudzībai. Ja tiek apturēta tikai kāda no kontroles institūcijas darbībām, Pārtikas un veterinārais dienests informē tikai tos operatorus, kuru darbība attiecas uz apturēto jomu. Operators piesakās uzraudzībai ne vēlāk kā viena mēneša laikā pēc paziņojuma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No 2029. gada 1. janvāra operatori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noteikto informāciju ievada Saimniecību pārvaldības sistēmā.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 2029. gada 1. janvāra operatori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informāciju uzglabā tādā elektroniskā lauka vēstures uzskaites sistēmā, kas nodrošina datu apmaiņu ar KUVIS sistēmu.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punkts</w:t>
      </w:r>
      <w:r w:rsidR="00000000" w:rsidRPr="00000000" w:rsidDel="00000000">
        <w:rPr>
          <w:rtl w:val="0"/>
        </w:rPr>
        <w:t xml:space="preserve"> stājas spēkā 2029. gada 1. janvārī.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76.1. </w:t>
      </w:r>
      <w:r w:rsidR="00000000" w:rsidRPr="00000000" w:rsidDel="00000000">
        <w:rPr>
          <w:rtl w:val="0"/>
        </w:rPr>
        <w:t xml:space="preserve">apakšpunkts</w:t>
      </w:r>
      <w:r w:rsidR="00000000" w:rsidRPr="00000000" w:rsidDel="00000000">
        <w:rPr>
          <w:rtl w:val="0"/>
        </w:rPr>
        <w:t xml:space="preserve"> ir spēkā līdz 2028. gada 31. decembrim.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Pirms šo noteikumu spēkā stāšanās dienas noteiktās kontroles institūcijas oficiālo kontroli veic līdz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noteiktā deleģēšanas līguma noslēgšanai, bet ne ilgāk kā līdz 2026. gada 30. novembrim. Kontroles institūcija operatoru pārbaudes sertifikāta un atbilstības apliecinājumu saņemšanai, kas uzsāktas pirms šo noteikumu stāšanās spēkā, pabeidz atbilstoši regulējumam, kāds bija spēkā līdz šo noteikumu spēkā stāšanās dienai.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Šo noteikumu prasības attiecībā uz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minētajām dzīvnieku sugām piemēro no šo noteikumu spēkā stāšanās dienas.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2009. gada 26. maija noteikumus Nr. 485 "Bioloģiskās lauksaimniecības uzraudzības un kontroles kārtība" (Latvijas Vēstnesis, 2009, 90. nr.; 2010, 90. nr.; 2011, 134. nr.; 2012, 52. nr.; 2013, 147., 240. nr.; 2014, 169. nr.; 2016, 107. nr.; 2017, 62. nr.; 2018, 28. nr.; 2019, 37. nr.; 2020, 56. nr.; 2021, 105. nr.; 2024, 23., 128.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25-TA-1683</w:t>
    </w:r>
    <w:r>
      <w:br/>
    </w:r>
    <w:r w:rsidR="00000000" w:rsidRPr="00000000" w:rsidDel="00000000">
      <w:rPr>
        <w:rtl w:val="0"/>
      </w:rPr>
      <w:t xml:space="preserve">Izdrukāts 29.07.2026. 22.45 - 10.0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25-TA-1683</w:t>
    </w:r>
    <w:r>
      <w:br/>
    </w:r>
    <w:r w:rsidR="00000000" w:rsidRPr="00000000" w:rsidDel="00000000">
      <w:rPr>
        <w:rtl w:val="0"/>
      </w:rPr>
      <w:t xml:space="preserve">Izdrukāts 29.07.2026. 22.45 - 10.0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noteikumu_projekts_25-TA-1683.docx</dc:title>
</cp:coreProperties>
</file>

<file path=docProps/custom.xml><?xml version="1.0" encoding="utf-8"?>
<Properties xmlns="http://schemas.openxmlformats.org/officeDocument/2006/custom-properties" xmlns:vt="http://schemas.openxmlformats.org/officeDocument/2006/docPropsVTypes"/>
</file>