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93F6" w14:textId="77777777" w:rsidR="003B2373" w:rsidRPr="00697D11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>Pielikums</w:t>
      </w:r>
    </w:p>
    <w:p w14:paraId="61F232E2" w14:textId="77777777" w:rsidR="003B2373" w:rsidRPr="00697D11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>Ministru kabineta</w:t>
      </w:r>
    </w:p>
    <w:p w14:paraId="2397053C" w14:textId="581470D2" w:rsidR="003B2373" w:rsidRPr="00697D11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>[23-TA-</w:t>
      </w:r>
      <w:r w:rsidR="00255788">
        <w:rPr>
          <w:rFonts w:ascii="Times New Roman" w:eastAsia="Times New Roman" w:hAnsi="Times New Roman" w:cs="Times New Roman"/>
          <w:color w:val="525252"/>
          <w:sz w:val="24"/>
          <w:szCs w:val="24"/>
        </w:rPr>
        <w:t>1453</w:t>
      </w:r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proofErr w:type="spellStart"/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>Dt</w:t>
      </w:r>
      <w:proofErr w:type="spellEnd"/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>]</w:t>
      </w:r>
    </w:p>
    <w:p w14:paraId="73B08F4F" w14:textId="77777777" w:rsidR="003B2373" w:rsidRPr="00697D11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>noteikumiem Nr.</w:t>
      </w:r>
    </w:p>
    <w:p w14:paraId="5776B299" w14:textId="43FCF0FE" w:rsidR="003B2373" w:rsidRPr="00697D11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>[23-TA-</w:t>
      </w:r>
      <w:r w:rsidR="00AB1404">
        <w:rPr>
          <w:rFonts w:ascii="Times New Roman" w:eastAsia="Times New Roman" w:hAnsi="Times New Roman" w:cs="Times New Roman"/>
          <w:color w:val="525252"/>
          <w:sz w:val="24"/>
          <w:szCs w:val="24"/>
        </w:rPr>
        <w:t>1453</w:t>
      </w:r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proofErr w:type="spellStart"/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>Nr</w:t>
      </w:r>
      <w:proofErr w:type="spellEnd"/>
      <w:r w:rsidRPr="00697D11">
        <w:rPr>
          <w:rFonts w:ascii="Times New Roman" w:eastAsia="Times New Roman" w:hAnsi="Times New Roman" w:cs="Times New Roman"/>
          <w:color w:val="525252"/>
          <w:sz w:val="24"/>
          <w:szCs w:val="24"/>
        </w:rPr>
        <w:t>]</w:t>
      </w:r>
    </w:p>
    <w:p w14:paraId="0C4E992C" w14:textId="77777777" w:rsidR="003B2373" w:rsidRPr="004F4C85" w:rsidRDefault="003B2373" w:rsidP="00F00B4B">
      <w:pPr>
        <w:spacing w:after="3" w:line="259" w:lineRule="auto"/>
        <w:ind w:right="151"/>
        <w:jc w:val="right"/>
        <w:rPr>
          <w:rFonts w:ascii="Times New Roman" w:hAnsi="Times New Roman" w:cs="Times New Roman"/>
          <w:color w:val="414142"/>
          <w:sz w:val="24"/>
          <w:szCs w:val="24"/>
        </w:rPr>
      </w:pPr>
    </w:p>
    <w:p w14:paraId="56EA1F11" w14:textId="3D91D618" w:rsidR="002C505A" w:rsidRPr="004F4C85" w:rsidRDefault="002F752F" w:rsidP="00F00B4B">
      <w:pPr>
        <w:spacing w:after="3" w:line="259" w:lineRule="auto"/>
        <w:ind w:right="151"/>
        <w:jc w:val="right"/>
        <w:rPr>
          <w:rFonts w:ascii="Times New Roman" w:hAnsi="Times New Roman" w:cs="Times New Roman"/>
          <w:color w:val="414142"/>
          <w:sz w:val="24"/>
          <w:szCs w:val="24"/>
        </w:rPr>
      </w:pPr>
      <w:r>
        <w:rPr>
          <w:rFonts w:ascii="Times New Roman" w:hAnsi="Times New Roman" w:cs="Times New Roman"/>
          <w:color w:val="414142"/>
          <w:sz w:val="24"/>
          <w:szCs w:val="24"/>
        </w:rPr>
        <w:t>"</w:t>
      </w:r>
      <w:r w:rsidR="002C505A" w:rsidRPr="004F4C85">
        <w:rPr>
          <w:rFonts w:ascii="Times New Roman" w:hAnsi="Times New Roman" w:cs="Times New Roman"/>
          <w:color w:val="414142"/>
          <w:sz w:val="24"/>
          <w:szCs w:val="24"/>
        </w:rPr>
        <w:t>1. pielikum</w:t>
      </w:r>
      <w:r w:rsidR="00F00B4B" w:rsidRPr="004F4C85">
        <w:rPr>
          <w:rFonts w:ascii="Times New Roman" w:hAnsi="Times New Roman" w:cs="Times New Roman"/>
          <w:color w:val="414142"/>
          <w:sz w:val="24"/>
          <w:szCs w:val="24"/>
        </w:rPr>
        <w:t>s</w:t>
      </w:r>
    </w:p>
    <w:p w14:paraId="49053E48" w14:textId="77777777" w:rsidR="00AB1404" w:rsidRDefault="004F4C85" w:rsidP="00F00B4B">
      <w:pPr>
        <w:spacing w:after="3" w:line="259" w:lineRule="auto"/>
        <w:ind w:right="151"/>
        <w:jc w:val="right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  <w:r w:rsidRPr="004F4C85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Ministru kabineta</w:t>
      </w:r>
    </w:p>
    <w:p w14:paraId="26C2DD69" w14:textId="77777777" w:rsidR="00AB1404" w:rsidRDefault="004F4C85" w:rsidP="00F00B4B">
      <w:pPr>
        <w:spacing w:after="3" w:line="259" w:lineRule="auto"/>
        <w:ind w:right="151"/>
        <w:jc w:val="right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  <w:r w:rsidRPr="004F4C85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2018. gada 19. jūnija</w:t>
      </w:r>
    </w:p>
    <w:p w14:paraId="2B47760A" w14:textId="7CCB8539" w:rsidR="004F4C85" w:rsidRPr="004F4C85" w:rsidRDefault="004F4C85" w:rsidP="00F00B4B">
      <w:pPr>
        <w:spacing w:after="3" w:line="259" w:lineRule="auto"/>
        <w:ind w:right="151"/>
        <w:jc w:val="right"/>
        <w:rPr>
          <w:rFonts w:ascii="Times New Roman" w:hAnsi="Times New Roman" w:cs="Times New Roman"/>
          <w:color w:val="414142"/>
          <w:sz w:val="24"/>
          <w:szCs w:val="24"/>
        </w:rPr>
      </w:pPr>
      <w:r w:rsidRPr="004F4C85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noteikumiem Nr. 337</w:t>
      </w:r>
    </w:p>
    <w:p w14:paraId="374B5933" w14:textId="77777777" w:rsidR="00F00B4B" w:rsidRPr="006E7B5A" w:rsidRDefault="00F00B4B" w:rsidP="00F00B4B">
      <w:pPr>
        <w:spacing w:after="3" w:line="259" w:lineRule="auto"/>
        <w:ind w:right="151"/>
        <w:jc w:val="right"/>
        <w:rPr>
          <w:rFonts w:ascii="Times New Roman" w:hAnsi="Times New Roman" w:cs="Times New Roman"/>
          <w:color w:val="414142"/>
          <w:sz w:val="24"/>
          <w:szCs w:val="24"/>
        </w:rPr>
      </w:pPr>
    </w:p>
    <w:p w14:paraId="6B02B26D" w14:textId="77777777" w:rsidR="00F00B4B" w:rsidRPr="006E7B5A" w:rsidRDefault="00F00B4B" w:rsidP="00F00B4B">
      <w:pPr>
        <w:keepNext/>
        <w:keepLines/>
        <w:spacing w:after="136" w:line="265" w:lineRule="auto"/>
        <w:ind w:left="0" w:right="0" w:firstLine="0"/>
        <w:jc w:val="center"/>
        <w:outlineLvl w:val="0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6E7B5A">
        <w:rPr>
          <w:rFonts w:ascii="Times New Roman" w:hAnsi="Times New Roman" w:cs="Times New Roman"/>
          <w:b/>
          <w:color w:val="auto"/>
          <w:sz w:val="24"/>
          <w:szCs w:val="24"/>
        </w:rPr>
        <w:t>Priona</w:t>
      </w:r>
      <w:proofErr w:type="spellEnd"/>
      <w:r w:rsidRPr="006E7B5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proteīna genotipi aitu un kazu sugas dzīvniekiem </w:t>
      </w:r>
    </w:p>
    <w:p w14:paraId="6183E520" w14:textId="6957715E" w:rsidR="00F00B4B" w:rsidRPr="006E7B5A" w:rsidRDefault="00F00B4B" w:rsidP="00F00B4B">
      <w:pPr>
        <w:keepNext/>
        <w:keepLines/>
        <w:spacing w:after="136" w:line="265" w:lineRule="auto"/>
        <w:ind w:left="0" w:right="0" w:firstLine="0"/>
        <w:jc w:val="center"/>
        <w:outlineLvl w:val="0"/>
        <w:rPr>
          <w:rFonts w:ascii="Times New Roman" w:hAnsi="Times New Roman" w:cs="Times New Roman"/>
          <w:b/>
          <w:color w:val="414142"/>
          <w:sz w:val="24"/>
          <w:szCs w:val="24"/>
        </w:rPr>
      </w:pPr>
      <w:r w:rsidRPr="006E7B5A">
        <w:rPr>
          <w:rFonts w:ascii="Times New Roman" w:hAnsi="Times New Roman" w:cs="Times New Roman"/>
          <w:b/>
          <w:color w:val="414142"/>
          <w:sz w:val="24"/>
          <w:szCs w:val="24"/>
        </w:rPr>
        <w:t xml:space="preserve">I. </w:t>
      </w:r>
      <w:proofErr w:type="spellStart"/>
      <w:r w:rsidRPr="006E7B5A">
        <w:rPr>
          <w:rFonts w:ascii="Times New Roman" w:hAnsi="Times New Roman" w:cs="Times New Roman"/>
          <w:b/>
          <w:color w:val="414142"/>
          <w:sz w:val="24"/>
          <w:szCs w:val="24"/>
        </w:rPr>
        <w:t>Priona</w:t>
      </w:r>
      <w:proofErr w:type="spellEnd"/>
      <w:r w:rsidRPr="006E7B5A">
        <w:rPr>
          <w:rFonts w:ascii="Times New Roman" w:hAnsi="Times New Roman" w:cs="Times New Roman"/>
          <w:b/>
          <w:color w:val="414142"/>
          <w:sz w:val="24"/>
          <w:szCs w:val="24"/>
        </w:rPr>
        <w:t xml:space="preserve"> proteīna genotipu klases un novērtējums, aitu sugas dzīvnieku izmantošanas nosacījumi atbilstoši genotipam</w:t>
      </w:r>
    </w:p>
    <w:tbl>
      <w:tblPr>
        <w:tblStyle w:val="TableGrid"/>
        <w:tblW w:w="9057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9" w:type="dxa"/>
          <w:left w:w="35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1752"/>
        <w:gridCol w:w="946"/>
        <w:gridCol w:w="2541"/>
        <w:gridCol w:w="3399"/>
      </w:tblGrid>
      <w:tr w:rsidR="00F00B4B" w:rsidRPr="006E7B5A" w14:paraId="4D08B93F" w14:textId="77777777" w:rsidTr="00F00B4B">
        <w:trPr>
          <w:trHeight w:val="897"/>
        </w:trPr>
        <w:tc>
          <w:tcPr>
            <w:tcW w:w="419" w:type="dxa"/>
            <w:vAlign w:val="center"/>
          </w:tcPr>
          <w:p w14:paraId="1BF9DB43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5B5D5CA0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p. k.</w:t>
            </w:r>
          </w:p>
        </w:tc>
        <w:tc>
          <w:tcPr>
            <w:tcW w:w="1752" w:type="dxa"/>
            <w:vAlign w:val="center"/>
          </w:tcPr>
          <w:p w14:paraId="27B74450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genotips</w:t>
            </w:r>
            <w:r w:rsidRPr="006E7B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  <w:p w14:paraId="3CC470E7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572C1E77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1731333"/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genotipu klases</w:t>
            </w:r>
            <w:bookmarkEnd w:id="0"/>
          </w:p>
        </w:tc>
        <w:tc>
          <w:tcPr>
            <w:tcW w:w="2541" w:type="dxa"/>
            <w:vAlign w:val="center"/>
          </w:tcPr>
          <w:p w14:paraId="52999F2F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genotipu novērtējums</w:t>
            </w:r>
          </w:p>
        </w:tc>
        <w:tc>
          <w:tcPr>
            <w:tcW w:w="3399" w:type="dxa"/>
            <w:vAlign w:val="center"/>
          </w:tcPr>
          <w:p w14:paraId="6A7CB3C0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Izmantošanas nosacījumi</w:t>
            </w:r>
          </w:p>
        </w:tc>
      </w:tr>
      <w:tr w:rsidR="00F00B4B" w:rsidRPr="006E7B5A" w14:paraId="50A7E373" w14:textId="77777777" w:rsidTr="00F00B4B">
        <w:trPr>
          <w:trHeight w:val="476"/>
        </w:trPr>
        <w:tc>
          <w:tcPr>
            <w:tcW w:w="419" w:type="dxa"/>
          </w:tcPr>
          <w:p w14:paraId="62B78053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52" w:type="dxa"/>
          </w:tcPr>
          <w:p w14:paraId="34C2D33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ARR/ARR vai ALRR/ALRR</w:t>
            </w:r>
          </w:p>
        </w:tc>
        <w:tc>
          <w:tcPr>
            <w:tcW w:w="946" w:type="dxa"/>
          </w:tcPr>
          <w:p w14:paraId="312D770A" w14:textId="7EDDCB44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R1 vai r1</w:t>
            </w:r>
          </w:p>
        </w:tc>
        <w:tc>
          <w:tcPr>
            <w:tcW w:w="2541" w:type="dxa"/>
          </w:tcPr>
          <w:p w14:paraId="383C8BDB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Rezistents</w:t>
            </w:r>
            <w:proofErr w:type="spellEnd"/>
          </w:p>
        </w:tc>
        <w:tc>
          <w:tcPr>
            <w:tcW w:w="3399" w:type="dxa"/>
          </w:tcPr>
          <w:p w14:paraId="05CE2681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un audzēšanai</w:t>
            </w:r>
          </w:p>
        </w:tc>
      </w:tr>
      <w:tr w:rsidR="00F00B4B" w:rsidRPr="006E7B5A" w14:paraId="3CC001C6" w14:textId="77777777" w:rsidTr="00F00B4B">
        <w:trPr>
          <w:trHeight w:val="276"/>
        </w:trPr>
        <w:tc>
          <w:tcPr>
            <w:tcW w:w="419" w:type="dxa"/>
          </w:tcPr>
          <w:p w14:paraId="53CDA2A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52" w:type="dxa"/>
          </w:tcPr>
          <w:p w14:paraId="12E5750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ARR/ARQ vai ALRR/ALRQ</w:t>
            </w:r>
          </w:p>
        </w:tc>
        <w:tc>
          <w:tcPr>
            <w:tcW w:w="946" w:type="dxa"/>
            <w:vMerge w:val="restart"/>
          </w:tcPr>
          <w:p w14:paraId="07C836CA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R2</w:t>
            </w:r>
          </w:p>
        </w:tc>
        <w:tc>
          <w:tcPr>
            <w:tcW w:w="2541" w:type="dxa"/>
            <w:vMerge w:val="restart"/>
          </w:tcPr>
          <w:p w14:paraId="26EA864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Daļēji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rezistents</w:t>
            </w:r>
            <w:proofErr w:type="spellEnd"/>
          </w:p>
        </w:tc>
        <w:tc>
          <w:tcPr>
            <w:tcW w:w="3399" w:type="dxa"/>
            <w:vMerge w:val="restart"/>
          </w:tcPr>
          <w:p w14:paraId="0E2F042E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un audzēšanai</w:t>
            </w:r>
          </w:p>
        </w:tc>
      </w:tr>
      <w:tr w:rsidR="00F00B4B" w:rsidRPr="006E7B5A" w14:paraId="536D4D5B" w14:textId="77777777" w:rsidTr="00F00B4B">
        <w:trPr>
          <w:trHeight w:val="276"/>
        </w:trPr>
        <w:tc>
          <w:tcPr>
            <w:tcW w:w="419" w:type="dxa"/>
          </w:tcPr>
          <w:p w14:paraId="2D10D116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52" w:type="dxa"/>
          </w:tcPr>
          <w:p w14:paraId="79320FC2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ARR/ARH vai ALRR/ALRH</w:t>
            </w:r>
          </w:p>
        </w:tc>
        <w:tc>
          <w:tcPr>
            <w:tcW w:w="0" w:type="auto"/>
            <w:vMerge/>
          </w:tcPr>
          <w:p w14:paraId="10936C5B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2B0A1AD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14:paraId="4D370951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2F4B1406" w14:textId="77777777" w:rsidTr="00F00B4B">
        <w:trPr>
          <w:trHeight w:val="276"/>
        </w:trPr>
        <w:tc>
          <w:tcPr>
            <w:tcW w:w="419" w:type="dxa"/>
          </w:tcPr>
          <w:p w14:paraId="233D803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52" w:type="dxa"/>
          </w:tcPr>
          <w:p w14:paraId="096D7862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ARR/AHQ vai ALRR/ALHQ</w:t>
            </w:r>
          </w:p>
        </w:tc>
        <w:tc>
          <w:tcPr>
            <w:tcW w:w="0" w:type="auto"/>
            <w:vMerge/>
          </w:tcPr>
          <w:p w14:paraId="47B0015F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6317513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14:paraId="72653264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0AB2DF64" w14:textId="77777777" w:rsidTr="00F00B4B">
        <w:trPr>
          <w:trHeight w:val="276"/>
        </w:trPr>
        <w:tc>
          <w:tcPr>
            <w:tcW w:w="419" w:type="dxa"/>
          </w:tcPr>
          <w:p w14:paraId="6E4C010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52" w:type="dxa"/>
          </w:tcPr>
          <w:p w14:paraId="74D00AA9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ARQ/ARQ vai ALRQ/ALRQ</w:t>
            </w:r>
          </w:p>
        </w:tc>
        <w:tc>
          <w:tcPr>
            <w:tcW w:w="946" w:type="dxa"/>
            <w:vMerge w:val="restart"/>
          </w:tcPr>
          <w:p w14:paraId="6C35DA52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R3</w:t>
            </w:r>
          </w:p>
        </w:tc>
        <w:tc>
          <w:tcPr>
            <w:tcW w:w="2541" w:type="dxa"/>
            <w:vMerge w:val="restart"/>
          </w:tcPr>
          <w:p w14:paraId="69056F67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Mazrezistents</w:t>
            </w:r>
            <w:proofErr w:type="spellEnd"/>
          </w:p>
        </w:tc>
        <w:tc>
          <w:tcPr>
            <w:tcW w:w="3399" w:type="dxa"/>
            <w:vMerge w:val="restart"/>
          </w:tcPr>
          <w:p w14:paraId="108FA6C0" w14:textId="77777777" w:rsidR="00F00B4B" w:rsidRPr="006E7B5A" w:rsidRDefault="00F00B4B" w:rsidP="00F00B4B">
            <w:pPr>
              <w:spacing w:after="0" w:line="241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(atbilstoši ciltsdarba programmai) vai audzēšanai, ja ir maza attiecīgās šķirnes aitu populācija (mazāk nekā 50 000 konkrētās šķirnes</w:t>
            </w:r>
          </w:p>
          <w:p w14:paraId="71FCCF8A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dzīvnieku)</w:t>
            </w:r>
          </w:p>
        </w:tc>
      </w:tr>
      <w:tr w:rsidR="00F00B4B" w:rsidRPr="006E7B5A" w14:paraId="7059A888" w14:textId="77777777" w:rsidTr="00F00B4B">
        <w:trPr>
          <w:trHeight w:val="276"/>
        </w:trPr>
        <w:tc>
          <w:tcPr>
            <w:tcW w:w="419" w:type="dxa"/>
          </w:tcPr>
          <w:p w14:paraId="0B30B55B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52" w:type="dxa"/>
          </w:tcPr>
          <w:p w14:paraId="66AA161C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ARQ/AHQ vai ALRQ/ALHQ</w:t>
            </w:r>
          </w:p>
        </w:tc>
        <w:tc>
          <w:tcPr>
            <w:tcW w:w="0" w:type="auto"/>
            <w:vMerge/>
          </w:tcPr>
          <w:p w14:paraId="261F16E7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1BE5085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14:paraId="4D23C56C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72E73947" w14:textId="77777777" w:rsidTr="00F00B4B">
        <w:trPr>
          <w:trHeight w:val="276"/>
        </w:trPr>
        <w:tc>
          <w:tcPr>
            <w:tcW w:w="419" w:type="dxa"/>
          </w:tcPr>
          <w:p w14:paraId="3AA3639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52" w:type="dxa"/>
          </w:tcPr>
          <w:p w14:paraId="293161C4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ARH/ARH vai ALRH/ALRH</w:t>
            </w:r>
          </w:p>
        </w:tc>
        <w:tc>
          <w:tcPr>
            <w:tcW w:w="0" w:type="auto"/>
            <w:vMerge/>
          </w:tcPr>
          <w:p w14:paraId="66806CF9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7E18550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14:paraId="51C44DBD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29086922" w14:textId="77777777" w:rsidTr="00F00B4B">
        <w:trPr>
          <w:trHeight w:val="276"/>
        </w:trPr>
        <w:tc>
          <w:tcPr>
            <w:tcW w:w="419" w:type="dxa"/>
          </w:tcPr>
          <w:p w14:paraId="2B8D4F08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52" w:type="dxa"/>
          </w:tcPr>
          <w:p w14:paraId="671DB1A8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ARQ/ARH vai ALRQ/ALRH</w:t>
            </w:r>
          </w:p>
        </w:tc>
        <w:tc>
          <w:tcPr>
            <w:tcW w:w="0" w:type="auto"/>
            <w:vMerge/>
          </w:tcPr>
          <w:p w14:paraId="79356C5E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18B5966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14:paraId="29F14C4A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489B8CF2" w14:textId="77777777" w:rsidTr="00F00B4B">
        <w:trPr>
          <w:trHeight w:val="276"/>
        </w:trPr>
        <w:tc>
          <w:tcPr>
            <w:tcW w:w="419" w:type="dxa"/>
          </w:tcPr>
          <w:p w14:paraId="42B6044F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52" w:type="dxa"/>
          </w:tcPr>
          <w:p w14:paraId="5BD02510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AHQ/AHQ vai ALHQ/ALHQ</w:t>
            </w:r>
          </w:p>
        </w:tc>
        <w:tc>
          <w:tcPr>
            <w:tcW w:w="0" w:type="auto"/>
            <w:vMerge/>
          </w:tcPr>
          <w:p w14:paraId="5B2AB2E6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01E0477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14:paraId="6A9DF3B6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0208B47C" w14:textId="77777777" w:rsidTr="00F00B4B">
        <w:trPr>
          <w:trHeight w:val="483"/>
        </w:trPr>
        <w:tc>
          <w:tcPr>
            <w:tcW w:w="419" w:type="dxa"/>
          </w:tcPr>
          <w:p w14:paraId="127AF51C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52" w:type="dxa"/>
          </w:tcPr>
          <w:p w14:paraId="1219FACE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ARR/VRQ vai ALRR/VLRQ</w:t>
            </w:r>
          </w:p>
        </w:tc>
        <w:tc>
          <w:tcPr>
            <w:tcW w:w="946" w:type="dxa"/>
          </w:tcPr>
          <w:p w14:paraId="09B77D31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R4</w:t>
            </w:r>
          </w:p>
        </w:tc>
        <w:tc>
          <w:tcPr>
            <w:tcW w:w="2541" w:type="dxa"/>
          </w:tcPr>
          <w:p w14:paraId="5F4A77CC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Uzņēmīgs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</w:p>
        </w:tc>
        <w:tc>
          <w:tcPr>
            <w:tcW w:w="3399" w:type="dxa"/>
          </w:tcPr>
          <w:p w14:paraId="46E2B363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Neizmantot ciltsdarbam un audzēšanai</w:t>
            </w:r>
          </w:p>
        </w:tc>
      </w:tr>
      <w:tr w:rsidR="00F00B4B" w:rsidRPr="006E7B5A" w14:paraId="213B2BD3" w14:textId="77777777" w:rsidTr="00F00B4B">
        <w:trPr>
          <w:trHeight w:val="276"/>
        </w:trPr>
        <w:tc>
          <w:tcPr>
            <w:tcW w:w="419" w:type="dxa"/>
          </w:tcPr>
          <w:p w14:paraId="2300B28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52" w:type="dxa"/>
          </w:tcPr>
          <w:p w14:paraId="6CCD5801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ARQ/VRQ vai ALRQ/VLRQ</w:t>
            </w:r>
          </w:p>
        </w:tc>
        <w:tc>
          <w:tcPr>
            <w:tcW w:w="946" w:type="dxa"/>
            <w:vMerge w:val="restart"/>
          </w:tcPr>
          <w:p w14:paraId="1CB61E58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2541" w:type="dxa"/>
            <w:vMerge w:val="restart"/>
          </w:tcPr>
          <w:p w14:paraId="11B6D2B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Ļoti uzņēmīgs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</w:p>
        </w:tc>
        <w:tc>
          <w:tcPr>
            <w:tcW w:w="3399" w:type="dxa"/>
            <w:vMerge w:val="restart"/>
          </w:tcPr>
          <w:p w14:paraId="2DBF5C0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Neizmantot ciltsdarbam un audzēšanai</w:t>
            </w:r>
          </w:p>
        </w:tc>
      </w:tr>
      <w:tr w:rsidR="00F00B4B" w:rsidRPr="006E7B5A" w14:paraId="612E8E03" w14:textId="77777777" w:rsidTr="00F00B4B">
        <w:trPr>
          <w:trHeight w:val="276"/>
        </w:trPr>
        <w:tc>
          <w:tcPr>
            <w:tcW w:w="419" w:type="dxa"/>
          </w:tcPr>
          <w:p w14:paraId="760D13F7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52" w:type="dxa"/>
          </w:tcPr>
          <w:p w14:paraId="6EC3F48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AFRR/ALRR</w:t>
            </w:r>
          </w:p>
        </w:tc>
        <w:tc>
          <w:tcPr>
            <w:tcW w:w="0" w:type="auto"/>
            <w:vMerge/>
          </w:tcPr>
          <w:p w14:paraId="6E889404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8A3477B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14:paraId="7AF9EE0E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0AFDE7" w14:textId="77777777" w:rsidR="00F00B4B" w:rsidRPr="006E7B5A" w:rsidRDefault="00F00B4B" w:rsidP="00F00B4B">
      <w:pPr>
        <w:spacing w:after="1"/>
        <w:ind w:left="24" w:right="2557"/>
        <w:rPr>
          <w:rFonts w:ascii="Times New Roman" w:hAnsi="Times New Roman" w:cs="Times New Roman"/>
          <w:sz w:val="24"/>
          <w:szCs w:val="24"/>
        </w:rPr>
      </w:pPr>
    </w:p>
    <w:p w14:paraId="0ABB6794" w14:textId="77777777" w:rsidR="00F00B4B" w:rsidRPr="006E7B5A" w:rsidRDefault="00F00B4B" w:rsidP="00F00B4B">
      <w:pPr>
        <w:spacing w:after="0" w:line="240" w:lineRule="auto"/>
        <w:ind w:left="14"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B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II. </w:t>
      </w:r>
      <w:proofErr w:type="spellStart"/>
      <w:r w:rsidRPr="006E7B5A">
        <w:rPr>
          <w:rFonts w:ascii="Times New Roman" w:hAnsi="Times New Roman" w:cs="Times New Roman"/>
          <w:b/>
          <w:sz w:val="24"/>
          <w:szCs w:val="24"/>
        </w:rPr>
        <w:t>Priona</w:t>
      </w:r>
      <w:proofErr w:type="spellEnd"/>
      <w:r w:rsidRPr="006E7B5A">
        <w:rPr>
          <w:rFonts w:ascii="Times New Roman" w:hAnsi="Times New Roman" w:cs="Times New Roman"/>
          <w:b/>
          <w:sz w:val="24"/>
          <w:szCs w:val="24"/>
        </w:rPr>
        <w:t xml:space="preserve"> proteīna genotipi un novērtējums, </w:t>
      </w:r>
    </w:p>
    <w:p w14:paraId="52815861" w14:textId="2D7C5B76" w:rsidR="00F00B4B" w:rsidRPr="006E7B5A" w:rsidRDefault="00F00B4B" w:rsidP="00F00B4B">
      <w:pPr>
        <w:spacing w:after="0" w:line="240" w:lineRule="auto"/>
        <w:ind w:left="14"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B5A">
        <w:rPr>
          <w:rFonts w:ascii="Times New Roman" w:hAnsi="Times New Roman" w:cs="Times New Roman"/>
          <w:b/>
          <w:sz w:val="24"/>
          <w:szCs w:val="24"/>
        </w:rPr>
        <w:t>kazu sugas dzīvnieku izmantošanas nosacījumi atbilstoši genotipam</w:t>
      </w:r>
    </w:p>
    <w:p w14:paraId="4728633F" w14:textId="77777777" w:rsidR="00F00B4B" w:rsidRPr="006E7B5A" w:rsidRDefault="00F00B4B" w:rsidP="00F00B4B">
      <w:pPr>
        <w:spacing w:after="0" w:line="240" w:lineRule="auto"/>
        <w:ind w:left="14"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0"/>
        <w:tblW w:w="8930" w:type="dxa"/>
        <w:tblInd w:w="137" w:type="dxa"/>
        <w:tblLook w:val="04A0" w:firstRow="1" w:lastRow="0" w:firstColumn="1" w:lastColumn="0" w:noHBand="0" w:noVBand="1"/>
      </w:tblPr>
      <w:tblGrid>
        <w:gridCol w:w="530"/>
        <w:gridCol w:w="2187"/>
        <w:gridCol w:w="3261"/>
        <w:gridCol w:w="2952"/>
      </w:tblGrid>
      <w:tr w:rsidR="00F00B4B" w:rsidRPr="006E7B5A" w14:paraId="419349C7" w14:textId="77777777" w:rsidTr="007569DF">
        <w:tc>
          <w:tcPr>
            <w:tcW w:w="530" w:type="dxa"/>
          </w:tcPr>
          <w:p w14:paraId="737431D7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N.</w:t>
            </w:r>
          </w:p>
          <w:p w14:paraId="4BA8E9A9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p.</w:t>
            </w:r>
          </w:p>
          <w:p w14:paraId="2A18C93E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k.</w:t>
            </w:r>
          </w:p>
        </w:tc>
        <w:tc>
          <w:tcPr>
            <w:tcW w:w="2187" w:type="dxa"/>
          </w:tcPr>
          <w:p w14:paraId="13ED28FE" w14:textId="77777777" w:rsidR="00F00B4B" w:rsidRPr="006E7B5A" w:rsidRDefault="00F00B4B" w:rsidP="00F00B4B">
            <w:pPr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genotips</w:t>
            </w: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C4A471B" w14:textId="77777777" w:rsidR="00F00B4B" w:rsidRPr="006E7B5A" w:rsidRDefault="00F00B4B" w:rsidP="00F00B4B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18969E71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genotipu novērtējums</w:t>
            </w:r>
          </w:p>
        </w:tc>
        <w:tc>
          <w:tcPr>
            <w:tcW w:w="2952" w:type="dxa"/>
          </w:tcPr>
          <w:p w14:paraId="65492167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Izmantošanas nosacījumi</w:t>
            </w:r>
          </w:p>
        </w:tc>
      </w:tr>
      <w:tr w:rsidR="00F00B4B" w:rsidRPr="006E7B5A" w14:paraId="07EECC2D" w14:textId="77777777" w:rsidTr="007569DF">
        <w:tc>
          <w:tcPr>
            <w:tcW w:w="530" w:type="dxa"/>
            <w:vAlign w:val="center"/>
          </w:tcPr>
          <w:p w14:paraId="4A823D92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87" w:type="dxa"/>
            <w:vAlign w:val="center"/>
          </w:tcPr>
          <w:p w14:paraId="0180E18F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S/S un K/K</w:t>
            </w:r>
          </w:p>
        </w:tc>
        <w:tc>
          <w:tcPr>
            <w:tcW w:w="3261" w:type="dxa"/>
            <w:vAlign w:val="center"/>
          </w:tcPr>
          <w:p w14:paraId="4859E46B" w14:textId="7B175053" w:rsidR="00F00B4B" w:rsidRPr="006E7B5A" w:rsidRDefault="00F00B4B" w:rsidP="00F00B4B">
            <w:pPr>
              <w:spacing w:after="0" w:line="240" w:lineRule="auto"/>
              <w:ind w:righ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Paaugstināta izturība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, jo </w:t>
            </w: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gēnu </w:t>
            </w:r>
            <w:proofErr w:type="spellStart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alēles</w:t>
            </w:r>
            <w:proofErr w:type="spellEnd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146. un 222. pozīcijā</w:t>
            </w: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ir vismaz divas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rezistentas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alēles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(S un K)</w:t>
            </w:r>
          </w:p>
        </w:tc>
        <w:tc>
          <w:tcPr>
            <w:tcW w:w="2952" w:type="dxa"/>
            <w:vAlign w:val="center"/>
          </w:tcPr>
          <w:p w14:paraId="3B9CC2ED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un audzēšanai</w:t>
            </w:r>
          </w:p>
        </w:tc>
      </w:tr>
      <w:tr w:rsidR="00F00B4B" w:rsidRPr="006E7B5A" w14:paraId="758F466E" w14:textId="77777777" w:rsidTr="007569DF">
        <w:tc>
          <w:tcPr>
            <w:tcW w:w="530" w:type="dxa"/>
            <w:vAlign w:val="center"/>
          </w:tcPr>
          <w:p w14:paraId="6F1B9829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87" w:type="dxa"/>
            <w:vAlign w:val="center"/>
          </w:tcPr>
          <w:p w14:paraId="10A9577B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N/S un Q/K</w:t>
            </w:r>
          </w:p>
        </w:tc>
        <w:tc>
          <w:tcPr>
            <w:tcW w:w="3261" w:type="dxa"/>
            <w:vMerge w:val="restart"/>
            <w:vAlign w:val="center"/>
          </w:tcPr>
          <w:p w14:paraId="4B8DC374" w14:textId="6F965329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Paaugstināta izturība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, jo </w:t>
            </w: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gēnu </w:t>
            </w:r>
            <w:proofErr w:type="spellStart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alēles</w:t>
            </w:r>
            <w:proofErr w:type="spellEnd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146. un 222. pozīcijā</w:t>
            </w: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ir vismaz viena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rezistentā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alēle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(S, D vai K)</w:t>
            </w:r>
          </w:p>
          <w:p w14:paraId="189014B5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Merge w:val="restart"/>
            <w:vAlign w:val="center"/>
          </w:tcPr>
          <w:p w14:paraId="6A7715E1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un audzēšanai</w:t>
            </w:r>
          </w:p>
        </w:tc>
      </w:tr>
      <w:tr w:rsidR="00F00B4B" w:rsidRPr="006E7B5A" w14:paraId="45D20A6E" w14:textId="77777777" w:rsidTr="007569DF">
        <w:tc>
          <w:tcPr>
            <w:tcW w:w="530" w:type="dxa"/>
            <w:vAlign w:val="center"/>
          </w:tcPr>
          <w:p w14:paraId="148DE72B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87" w:type="dxa"/>
            <w:vAlign w:val="center"/>
          </w:tcPr>
          <w:p w14:paraId="22EA242E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N/D un Q/K</w:t>
            </w:r>
          </w:p>
        </w:tc>
        <w:tc>
          <w:tcPr>
            <w:tcW w:w="3261" w:type="dxa"/>
            <w:vMerge/>
            <w:vAlign w:val="center"/>
          </w:tcPr>
          <w:p w14:paraId="0B7ABE19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Merge/>
            <w:vAlign w:val="center"/>
          </w:tcPr>
          <w:p w14:paraId="7EDB8032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0B4B" w:rsidRPr="006E7B5A" w14:paraId="01C58DF8" w14:textId="77777777" w:rsidTr="007569DF">
        <w:tc>
          <w:tcPr>
            <w:tcW w:w="530" w:type="dxa"/>
            <w:vAlign w:val="center"/>
          </w:tcPr>
          <w:p w14:paraId="25E6F900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87" w:type="dxa"/>
            <w:vAlign w:val="center"/>
          </w:tcPr>
          <w:p w14:paraId="28EB4314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S/S un Q/Q</w:t>
            </w:r>
          </w:p>
        </w:tc>
        <w:tc>
          <w:tcPr>
            <w:tcW w:w="3261" w:type="dxa"/>
            <w:vMerge/>
            <w:vAlign w:val="center"/>
          </w:tcPr>
          <w:p w14:paraId="64791414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Merge/>
            <w:vAlign w:val="center"/>
          </w:tcPr>
          <w:p w14:paraId="14043DDA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0B4B" w:rsidRPr="006E7B5A" w14:paraId="73C3CFD0" w14:textId="77777777" w:rsidTr="007569DF">
        <w:tc>
          <w:tcPr>
            <w:tcW w:w="530" w:type="dxa"/>
            <w:vAlign w:val="center"/>
          </w:tcPr>
          <w:p w14:paraId="12E4184C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87" w:type="dxa"/>
            <w:vAlign w:val="center"/>
          </w:tcPr>
          <w:p w14:paraId="5384CDBD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D/D un Q/Q</w:t>
            </w:r>
          </w:p>
        </w:tc>
        <w:tc>
          <w:tcPr>
            <w:tcW w:w="3261" w:type="dxa"/>
            <w:vMerge/>
            <w:vAlign w:val="center"/>
          </w:tcPr>
          <w:p w14:paraId="28D5A9FF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Merge/>
            <w:vAlign w:val="center"/>
          </w:tcPr>
          <w:p w14:paraId="27E7696A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0B4B" w:rsidRPr="006E7B5A" w14:paraId="7935C84A" w14:textId="77777777" w:rsidTr="007569DF">
        <w:tc>
          <w:tcPr>
            <w:tcW w:w="530" w:type="dxa"/>
            <w:vAlign w:val="center"/>
          </w:tcPr>
          <w:p w14:paraId="3A084344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87" w:type="dxa"/>
            <w:vAlign w:val="center"/>
          </w:tcPr>
          <w:p w14:paraId="6A096656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N/S un Q/Q</w:t>
            </w:r>
          </w:p>
        </w:tc>
        <w:tc>
          <w:tcPr>
            <w:tcW w:w="3261" w:type="dxa"/>
            <w:vMerge/>
            <w:vAlign w:val="center"/>
          </w:tcPr>
          <w:p w14:paraId="05A7DAE5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Merge/>
            <w:vAlign w:val="center"/>
          </w:tcPr>
          <w:p w14:paraId="13853B04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0B4B" w:rsidRPr="006E7B5A" w14:paraId="6117281B" w14:textId="77777777" w:rsidTr="007569DF">
        <w:tc>
          <w:tcPr>
            <w:tcW w:w="530" w:type="dxa"/>
            <w:vAlign w:val="center"/>
          </w:tcPr>
          <w:p w14:paraId="1F51B5CC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87" w:type="dxa"/>
            <w:vAlign w:val="center"/>
          </w:tcPr>
          <w:p w14:paraId="1CB810C7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N/D un Q/Q</w:t>
            </w:r>
          </w:p>
        </w:tc>
        <w:tc>
          <w:tcPr>
            <w:tcW w:w="3261" w:type="dxa"/>
            <w:vMerge/>
            <w:vAlign w:val="center"/>
          </w:tcPr>
          <w:p w14:paraId="5C686893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Merge/>
            <w:vAlign w:val="center"/>
          </w:tcPr>
          <w:p w14:paraId="2C80B7C7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0B4B" w:rsidRPr="006E7B5A" w14:paraId="28D58D44" w14:textId="77777777" w:rsidTr="007569DF">
        <w:tc>
          <w:tcPr>
            <w:tcW w:w="530" w:type="dxa"/>
            <w:vAlign w:val="center"/>
          </w:tcPr>
          <w:p w14:paraId="506A7357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87" w:type="dxa"/>
            <w:vAlign w:val="center"/>
          </w:tcPr>
          <w:p w14:paraId="1ED7C126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N/N un K/K</w:t>
            </w:r>
          </w:p>
        </w:tc>
        <w:tc>
          <w:tcPr>
            <w:tcW w:w="3261" w:type="dxa"/>
            <w:vMerge/>
            <w:vAlign w:val="center"/>
          </w:tcPr>
          <w:p w14:paraId="5619A1E6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Merge/>
            <w:vAlign w:val="center"/>
          </w:tcPr>
          <w:p w14:paraId="3064DF41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0B4B" w:rsidRPr="006E7B5A" w14:paraId="311322F0" w14:textId="77777777" w:rsidTr="007569DF">
        <w:tc>
          <w:tcPr>
            <w:tcW w:w="530" w:type="dxa"/>
            <w:vAlign w:val="center"/>
          </w:tcPr>
          <w:p w14:paraId="23993C93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87" w:type="dxa"/>
            <w:vAlign w:val="center"/>
          </w:tcPr>
          <w:p w14:paraId="48B5A932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N/N un Q/K</w:t>
            </w:r>
          </w:p>
        </w:tc>
        <w:tc>
          <w:tcPr>
            <w:tcW w:w="3261" w:type="dxa"/>
            <w:vMerge/>
            <w:vAlign w:val="center"/>
          </w:tcPr>
          <w:p w14:paraId="7C28BC2D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Merge/>
            <w:vAlign w:val="center"/>
          </w:tcPr>
          <w:p w14:paraId="41C80275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0B4B" w:rsidRPr="006E7B5A" w14:paraId="53D4D23D" w14:textId="77777777" w:rsidTr="007569DF">
        <w:tc>
          <w:tcPr>
            <w:tcW w:w="530" w:type="dxa"/>
            <w:vAlign w:val="center"/>
          </w:tcPr>
          <w:p w14:paraId="46302243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87" w:type="dxa"/>
            <w:vAlign w:val="center"/>
          </w:tcPr>
          <w:p w14:paraId="3F9F2C59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N/N un  Q/Q</w:t>
            </w:r>
          </w:p>
        </w:tc>
        <w:tc>
          <w:tcPr>
            <w:tcW w:w="3261" w:type="dxa"/>
            <w:vAlign w:val="center"/>
          </w:tcPr>
          <w:p w14:paraId="58751B29" w14:textId="438FC93D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Uzņēmīgs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gēnu </w:t>
            </w:r>
            <w:proofErr w:type="spellStart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alēles</w:t>
            </w:r>
            <w:proofErr w:type="spellEnd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146. un 222. pozīcijā</w:t>
            </w: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nav nevienas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rezistentās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alēles</w:t>
            </w:r>
            <w:proofErr w:type="spellEnd"/>
          </w:p>
        </w:tc>
        <w:tc>
          <w:tcPr>
            <w:tcW w:w="2952" w:type="dxa"/>
            <w:vAlign w:val="center"/>
          </w:tcPr>
          <w:p w14:paraId="1F9FE304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Izmantot ciltsdarbam (atbilstoši ciltsdarba programmai) vai audzēšanai, ja ir maza attiecīgās šķirnes kazu populācija (mazāk nekā 50 000 konkrētās šķirnes dzīvnieku)</w:t>
            </w:r>
          </w:p>
        </w:tc>
      </w:tr>
    </w:tbl>
    <w:p w14:paraId="26925A6F" w14:textId="77777777" w:rsidR="00F00B4B" w:rsidRPr="006E7B5A" w:rsidRDefault="00F00B4B" w:rsidP="00F00B4B">
      <w:pPr>
        <w:spacing w:after="0" w:line="240" w:lineRule="auto"/>
        <w:ind w:left="24" w:right="2557"/>
        <w:rPr>
          <w:rFonts w:ascii="Times New Roman" w:hAnsi="Times New Roman" w:cs="Times New Roman"/>
          <w:color w:val="auto"/>
          <w:sz w:val="20"/>
          <w:szCs w:val="20"/>
        </w:rPr>
      </w:pPr>
    </w:p>
    <w:p w14:paraId="57A419DB" w14:textId="77777777" w:rsidR="00F00B4B" w:rsidRPr="006E7B5A" w:rsidRDefault="00F00B4B" w:rsidP="00F00B4B">
      <w:pPr>
        <w:spacing w:after="1"/>
        <w:ind w:left="24" w:right="2557"/>
        <w:rPr>
          <w:rFonts w:ascii="Times New Roman" w:hAnsi="Times New Roman" w:cs="Times New Roman"/>
          <w:sz w:val="20"/>
          <w:szCs w:val="20"/>
        </w:rPr>
      </w:pPr>
    </w:p>
    <w:p w14:paraId="4D80D5FA" w14:textId="77777777" w:rsidR="00F00B4B" w:rsidRPr="006E7B5A" w:rsidRDefault="00F00B4B" w:rsidP="00F00B4B">
      <w:pPr>
        <w:spacing w:after="1"/>
        <w:ind w:left="24" w:right="2557"/>
        <w:rPr>
          <w:rFonts w:ascii="Times New Roman" w:hAnsi="Times New Roman" w:cs="Times New Roman"/>
          <w:sz w:val="20"/>
          <w:szCs w:val="20"/>
        </w:rPr>
      </w:pPr>
      <w:r w:rsidRPr="006E7B5A">
        <w:rPr>
          <w:rFonts w:ascii="Times New Roman" w:hAnsi="Times New Roman" w:cs="Times New Roman"/>
          <w:sz w:val="20"/>
          <w:szCs w:val="20"/>
        </w:rPr>
        <w:t>Piezīmes:</w:t>
      </w:r>
    </w:p>
    <w:p w14:paraId="629DB57B" w14:textId="77777777" w:rsidR="00F00B4B" w:rsidRPr="006E7B5A" w:rsidRDefault="00F00B4B" w:rsidP="00F00B4B">
      <w:pPr>
        <w:spacing w:after="1"/>
        <w:ind w:left="24" w:right="2557"/>
        <w:rPr>
          <w:rFonts w:ascii="Times New Roman" w:hAnsi="Times New Roman" w:cs="Times New Roman"/>
          <w:sz w:val="20"/>
          <w:szCs w:val="20"/>
        </w:rPr>
      </w:pPr>
      <w:r w:rsidRPr="006E7B5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E7B5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E7B5A">
        <w:rPr>
          <w:rFonts w:ascii="Times New Roman" w:hAnsi="Times New Roman" w:cs="Times New Roman"/>
          <w:sz w:val="20"/>
          <w:szCs w:val="20"/>
        </w:rPr>
        <w:t>Priona</w:t>
      </w:r>
      <w:proofErr w:type="spellEnd"/>
      <w:r w:rsidRPr="006E7B5A">
        <w:rPr>
          <w:rFonts w:ascii="Times New Roman" w:hAnsi="Times New Roman" w:cs="Times New Roman"/>
          <w:sz w:val="20"/>
          <w:szCs w:val="20"/>
        </w:rPr>
        <w:t xml:space="preserve"> proteīna genotipu </w:t>
      </w:r>
      <w:proofErr w:type="spellStart"/>
      <w:r w:rsidRPr="006E7B5A">
        <w:rPr>
          <w:rFonts w:ascii="Times New Roman" w:hAnsi="Times New Roman" w:cs="Times New Roman"/>
          <w:sz w:val="20"/>
          <w:szCs w:val="20"/>
        </w:rPr>
        <w:t>alēlēs</w:t>
      </w:r>
      <w:proofErr w:type="spellEnd"/>
      <w:r w:rsidRPr="006E7B5A">
        <w:rPr>
          <w:rFonts w:ascii="Times New Roman" w:hAnsi="Times New Roman" w:cs="Times New Roman"/>
          <w:sz w:val="20"/>
          <w:szCs w:val="20"/>
        </w:rPr>
        <w:t xml:space="preserve"> esošo aminoskābju kodi un to atšifrējums: </w:t>
      </w:r>
    </w:p>
    <w:p w14:paraId="57480B78" w14:textId="77777777" w:rsidR="00F00B4B" w:rsidRPr="006E7B5A" w:rsidRDefault="00F00B4B" w:rsidP="00F00B4B">
      <w:pPr>
        <w:spacing w:after="1"/>
        <w:ind w:left="24" w:right="2557"/>
        <w:rPr>
          <w:rFonts w:ascii="Times New Roman" w:hAnsi="Times New Roman" w:cs="Times New Roman"/>
          <w:sz w:val="20"/>
          <w:szCs w:val="20"/>
        </w:rPr>
      </w:pPr>
      <w:r w:rsidRPr="006E7B5A">
        <w:rPr>
          <w:rFonts w:ascii="Times New Roman" w:hAnsi="Times New Roman" w:cs="Times New Roman"/>
          <w:sz w:val="20"/>
          <w:szCs w:val="20"/>
        </w:rPr>
        <w:t>A – alanīns,</w:t>
      </w:r>
    </w:p>
    <w:p w14:paraId="01ECE7FE" w14:textId="77777777" w:rsidR="00F00B4B" w:rsidRPr="006E7B5A" w:rsidRDefault="00F00B4B" w:rsidP="00F00B4B">
      <w:pPr>
        <w:spacing w:after="0"/>
        <w:ind w:left="24"/>
        <w:rPr>
          <w:rFonts w:ascii="Times New Roman" w:hAnsi="Times New Roman" w:cs="Times New Roman"/>
          <w:sz w:val="20"/>
          <w:szCs w:val="20"/>
        </w:rPr>
      </w:pPr>
      <w:r w:rsidRPr="006E7B5A">
        <w:rPr>
          <w:rFonts w:ascii="Times New Roman" w:hAnsi="Times New Roman" w:cs="Times New Roman"/>
          <w:sz w:val="20"/>
          <w:szCs w:val="20"/>
        </w:rPr>
        <w:t>R – arginīns,</w:t>
      </w:r>
    </w:p>
    <w:p w14:paraId="788CB63D" w14:textId="77777777" w:rsidR="00F00B4B" w:rsidRPr="006E7B5A" w:rsidRDefault="00F00B4B" w:rsidP="00F00B4B">
      <w:pPr>
        <w:spacing w:after="0"/>
        <w:ind w:left="24"/>
        <w:rPr>
          <w:rFonts w:ascii="Times New Roman" w:hAnsi="Times New Roman" w:cs="Times New Roman"/>
          <w:sz w:val="20"/>
          <w:szCs w:val="20"/>
        </w:rPr>
      </w:pPr>
      <w:r w:rsidRPr="006E7B5A">
        <w:rPr>
          <w:rFonts w:ascii="Times New Roman" w:hAnsi="Times New Roman" w:cs="Times New Roman"/>
          <w:sz w:val="20"/>
          <w:szCs w:val="20"/>
        </w:rPr>
        <w:t>H – histidīns,</w:t>
      </w:r>
    </w:p>
    <w:p w14:paraId="4938407E" w14:textId="77777777" w:rsidR="00F00B4B" w:rsidRPr="006E7B5A" w:rsidRDefault="00F00B4B" w:rsidP="00F00B4B">
      <w:pPr>
        <w:spacing w:after="0"/>
        <w:ind w:left="24"/>
        <w:rPr>
          <w:rFonts w:ascii="Times New Roman" w:hAnsi="Times New Roman" w:cs="Times New Roman"/>
          <w:sz w:val="20"/>
          <w:szCs w:val="20"/>
        </w:rPr>
      </w:pPr>
      <w:r w:rsidRPr="006E7B5A">
        <w:rPr>
          <w:rFonts w:ascii="Times New Roman" w:hAnsi="Times New Roman" w:cs="Times New Roman"/>
          <w:sz w:val="20"/>
          <w:szCs w:val="20"/>
        </w:rPr>
        <w:t>Q – glutamīns,</w:t>
      </w:r>
    </w:p>
    <w:p w14:paraId="0E0EF5C5" w14:textId="77777777" w:rsidR="00F00B4B" w:rsidRPr="006E7B5A" w:rsidRDefault="00F00B4B" w:rsidP="00F00B4B">
      <w:pPr>
        <w:spacing w:after="0"/>
        <w:ind w:left="24"/>
        <w:rPr>
          <w:rFonts w:ascii="Times New Roman" w:hAnsi="Times New Roman" w:cs="Times New Roman"/>
          <w:sz w:val="20"/>
          <w:szCs w:val="20"/>
        </w:rPr>
      </w:pPr>
      <w:r w:rsidRPr="006E7B5A">
        <w:rPr>
          <w:rFonts w:ascii="Times New Roman" w:hAnsi="Times New Roman" w:cs="Times New Roman"/>
          <w:sz w:val="20"/>
          <w:szCs w:val="20"/>
        </w:rPr>
        <w:t xml:space="preserve">V – </w:t>
      </w:r>
      <w:proofErr w:type="spellStart"/>
      <w:r w:rsidRPr="006E7B5A">
        <w:rPr>
          <w:rFonts w:ascii="Times New Roman" w:hAnsi="Times New Roman" w:cs="Times New Roman"/>
          <w:sz w:val="20"/>
          <w:szCs w:val="20"/>
        </w:rPr>
        <w:t>valīns</w:t>
      </w:r>
      <w:proofErr w:type="spellEnd"/>
      <w:r w:rsidRPr="006E7B5A">
        <w:rPr>
          <w:rFonts w:ascii="Times New Roman" w:hAnsi="Times New Roman" w:cs="Times New Roman"/>
          <w:sz w:val="20"/>
          <w:szCs w:val="20"/>
        </w:rPr>
        <w:t>,</w:t>
      </w:r>
    </w:p>
    <w:p w14:paraId="6EF751CB" w14:textId="77777777" w:rsidR="00F00B4B" w:rsidRPr="006E7B5A" w:rsidRDefault="00F00B4B" w:rsidP="00F00B4B">
      <w:pPr>
        <w:spacing w:after="0" w:line="240" w:lineRule="auto"/>
        <w:ind w:left="22" w:hanging="11"/>
        <w:rPr>
          <w:rFonts w:ascii="Times New Roman" w:hAnsi="Times New Roman" w:cs="Times New Roman"/>
          <w:sz w:val="20"/>
          <w:szCs w:val="20"/>
        </w:rPr>
      </w:pPr>
      <w:r w:rsidRPr="006E7B5A">
        <w:rPr>
          <w:rFonts w:ascii="Times New Roman" w:hAnsi="Times New Roman" w:cs="Times New Roman"/>
          <w:sz w:val="20"/>
          <w:szCs w:val="20"/>
        </w:rPr>
        <w:t xml:space="preserve">L – </w:t>
      </w:r>
      <w:proofErr w:type="spellStart"/>
      <w:r w:rsidRPr="006E7B5A">
        <w:rPr>
          <w:rFonts w:ascii="Times New Roman" w:hAnsi="Times New Roman" w:cs="Times New Roman"/>
          <w:sz w:val="20"/>
          <w:szCs w:val="20"/>
        </w:rPr>
        <w:t>leicīns</w:t>
      </w:r>
      <w:proofErr w:type="spellEnd"/>
      <w:r w:rsidRPr="006E7B5A">
        <w:rPr>
          <w:rFonts w:ascii="Times New Roman" w:hAnsi="Times New Roman" w:cs="Times New Roman"/>
          <w:sz w:val="20"/>
          <w:szCs w:val="20"/>
        </w:rPr>
        <w:t>,</w:t>
      </w:r>
    </w:p>
    <w:p w14:paraId="2109C0AD" w14:textId="77777777" w:rsidR="00F00B4B" w:rsidRPr="006E7B5A" w:rsidRDefault="00F00B4B" w:rsidP="00F00B4B">
      <w:pPr>
        <w:spacing w:after="0" w:line="240" w:lineRule="auto"/>
        <w:ind w:left="22" w:hanging="11"/>
        <w:rPr>
          <w:rFonts w:ascii="Times New Roman" w:hAnsi="Times New Roman" w:cs="Times New Roman"/>
          <w:sz w:val="20"/>
          <w:szCs w:val="20"/>
        </w:rPr>
      </w:pPr>
      <w:r w:rsidRPr="006E7B5A">
        <w:rPr>
          <w:rFonts w:ascii="Times New Roman" w:hAnsi="Times New Roman" w:cs="Times New Roman"/>
          <w:sz w:val="20"/>
          <w:szCs w:val="20"/>
        </w:rPr>
        <w:t>F – fenilalanīns (</w:t>
      </w:r>
      <w:r w:rsidRPr="006E7B5A">
        <w:rPr>
          <w:rFonts w:ascii="Times New Roman" w:hAnsi="Times New Roman" w:cs="Times New Roman"/>
          <w:color w:val="auto"/>
          <w:sz w:val="20"/>
          <w:szCs w:val="20"/>
        </w:rPr>
        <w:t xml:space="preserve">aitas sugas dzīvnieku ar </w:t>
      </w:r>
      <w:r w:rsidRPr="006E7B5A">
        <w:rPr>
          <w:rFonts w:ascii="Times New Roman" w:hAnsi="Times New Roman" w:cs="Times New Roman"/>
          <w:sz w:val="20"/>
          <w:szCs w:val="20"/>
        </w:rPr>
        <w:t xml:space="preserve">genotipu, kas satur fenilalanīnu, neizmanto ciltsdarbam un audzēšanai, jo tas palielina risku saslimt ar </w:t>
      </w:r>
      <w:proofErr w:type="spellStart"/>
      <w:r w:rsidRPr="006E7B5A">
        <w:rPr>
          <w:rFonts w:ascii="Times New Roman" w:hAnsi="Times New Roman" w:cs="Times New Roman"/>
          <w:i/>
          <w:sz w:val="20"/>
          <w:szCs w:val="20"/>
        </w:rPr>
        <w:t>skrepi</w:t>
      </w:r>
      <w:proofErr w:type="spellEnd"/>
      <w:r w:rsidRPr="006E7B5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E7B5A">
        <w:rPr>
          <w:rFonts w:ascii="Times New Roman" w:hAnsi="Times New Roman" w:cs="Times New Roman"/>
          <w:sz w:val="20"/>
          <w:szCs w:val="20"/>
        </w:rPr>
        <w:t>atipisko</w:t>
      </w:r>
      <w:proofErr w:type="spellEnd"/>
      <w:r w:rsidRPr="006E7B5A">
        <w:rPr>
          <w:rFonts w:ascii="Times New Roman" w:hAnsi="Times New Roman" w:cs="Times New Roman"/>
          <w:sz w:val="20"/>
          <w:szCs w:val="20"/>
        </w:rPr>
        <w:t xml:space="preserve"> formu),</w:t>
      </w:r>
    </w:p>
    <w:p w14:paraId="0E315DEE" w14:textId="77777777" w:rsidR="00F00B4B" w:rsidRPr="006E7B5A" w:rsidRDefault="00F00B4B" w:rsidP="00F00B4B">
      <w:pPr>
        <w:spacing w:after="0" w:line="240" w:lineRule="auto"/>
        <w:ind w:left="22" w:right="2557" w:hanging="11"/>
        <w:rPr>
          <w:rFonts w:ascii="Times New Roman" w:hAnsi="Times New Roman" w:cs="Times New Roman"/>
          <w:color w:val="auto"/>
          <w:sz w:val="20"/>
          <w:szCs w:val="20"/>
        </w:rPr>
      </w:pPr>
      <w:bookmarkStart w:id="1" w:name="_Hlk137118383"/>
      <w:r w:rsidRPr="006E7B5A">
        <w:rPr>
          <w:rFonts w:ascii="Times New Roman" w:hAnsi="Times New Roman" w:cs="Times New Roman"/>
          <w:color w:val="auto"/>
          <w:sz w:val="20"/>
          <w:szCs w:val="20"/>
        </w:rPr>
        <w:t xml:space="preserve">S – </w:t>
      </w:r>
      <w:proofErr w:type="spellStart"/>
      <w:r w:rsidRPr="006E7B5A">
        <w:rPr>
          <w:rFonts w:ascii="Times New Roman" w:hAnsi="Times New Roman" w:cs="Times New Roman"/>
          <w:color w:val="auto"/>
          <w:sz w:val="20"/>
          <w:szCs w:val="20"/>
        </w:rPr>
        <w:t>serīns</w:t>
      </w:r>
      <w:proofErr w:type="spellEnd"/>
      <w:r w:rsidRPr="006E7B5A">
        <w:rPr>
          <w:rFonts w:ascii="Times New Roman" w:hAnsi="Times New Roman" w:cs="Times New Roman"/>
          <w:color w:val="auto"/>
          <w:sz w:val="20"/>
          <w:szCs w:val="20"/>
        </w:rPr>
        <w:t>,</w:t>
      </w:r>
    </w:p>
    <w:p w14:paraId="16ED25F7" w14:textId="77777777" w:rsidR="00F00B4B" w:rsidRPr="006E7B5A" w:rsidRDefault="00F00B4B" w:rsidP="00F00B4B">
      <w:pPr>
        <w:spacing w:after="0" w:line="240" w:lineRule="auto"/>
        <w:ind w:left="22" w:right="2557" w:hanging="11"/>
        <w:rPr>
          <w:rFonts w:ascii="Times New Roman" w:hAnsi="Times New Roman" w:cs="Times New Roman"/>
          <w:color w:val="auto"/>
          <w:sz w:val="20"/>
          <w:szCs w:val="20"/>
        </w:rPr>
      </w:pPr>
      <w:r w:rsidRPr="006E7B5A">
        <w:rPr>
          <w:rFonts w:ascii="Times New Roman" w:hAnsi="Times New Roman" w:cs="Times New Roman"/>
          <w:color w:val="auto"/>
          <w:sz w:val="20"/>
          <w:szCs w:val="20"/>
        </w:rPr>
        <w:t>K – lizīns,</w:t>
      </w:r>
    </w:p>
    <w:p w14:paraId="22D6388B" w14:textId="77777777" w:rsidR="00F00B4B" w:rsidRPr="006E7B5A" w:rsidRDefault="00F00B4B" w:rsidP="00F00B4B">
      <w:pPr>
        <w:spacing w:after="0" w:line="240" w:lineRule="auto"/>
        <w:ind w:left="22" w:right="2557" w:hanging="11"/>
        <w:rPr>
          <w:rFonts w:ascii="Times New Roman" w:hAnsi="Times New Roman" w:cs="Times New Roman"/>
          <w:color w:val="auto"/>
          <w:sz w:val="20"/>
          <w:szCs w:val="20"/>
        </w:rPr>
      </w:pPr>
      <w:r w:rsidRPr="006E7B5A">
        <w:rPr>
          <w:rFonts w:ascii="Times New Roman" w:hAnsi="Times New Roman" w:cs="Times New Roman"/>
          <w:color w:val="auto"/>
          <w:sz w:val="20"/>
          <w:szCs w:val="20"/>
        </w:rPr>
        <w:t xml:space="preserve">N – </w:t>
      </w:r>
      <w:proofErr w:type="spellStart"/>
      <w:r w:rsidRPr="006E7B5A">
        <w:rPr>
          <w:rFonts w:ascii="Times New Roman" w:hAnsi="Times New Roman" w:cs="Times New Roman"/>
          <w:color w:val="auto"/>
          <w:sz w:val="20"/>
          <w:szCs w:val="20"/>
        </w:rPr>
        <w:t>aspargīns</w:t>
      </w:r>
      <w:proofErr w:type="spellEnd"/>
      <w:r w:rsidRPr="006E7B5A">
        <w:rPr>
          <w:rFonts w:ascii="Times New Roman" w:hAnsi="Times New Roman" w:cs="Times New Roman"/>
          <w:color w:val="auto"/>
          <w:sz w:val="20"/>
          <w:szCs w:val="20"/>
        </w:rPr>
        <w:t>,</w:t>
      </w:r>
    </w:p>
    <w:p w14:paraId="0F43EEBC" w14:textId="4DD138D1" w:rsidR="00F00B4B" w:rsidRPr="00F00B4B" w:rsidRDefault="00F00B4B" w:rsidP="00F00B4B">
      <w:pPr>
        <w:spacing w:after="0" w:line="240" w:lineRule="auto"/>
        <w:ind w:left="22" w:right="2557" w:hanging="11"/>
        <w:rPr>
          <w:rFonts w:ascii="Times New Roman" w:hAnsi="Times New Roman" w:cs="Times New Roman"/>
          <w:color w:val="auto"/>
          <w:sz w:val="20"/>
          <w:szCs w:val="20"/>
        </w:rPr>
      </w:pPr>
      <w:r w:rsidRPr="006E7B5A">
        <w:rPr>
          <w:rFonts w:ascii="Times New Roman" w:hAnsi="Times New Roman" w:cs="Times New Roman"/>
          <w:color w:val="auto"/>
          <w:sz w:val="20"/>
          <w:szCs w:val="20"/>
        </w:rPr>
        <w:t>D – asparagīnskābe.</w:t>
      </w:r>
      <w:r w:rsidR="002F752F">
        <w:rPr>
          <w:rFonts w:ascii="Times New Roman" w:hAnsi="Times New Roman" w:cs="Times New Roman"/>
          <w:color w:val="auto"/>
          <w:sz w:val="20"/>
          <w:szCs w:val="20"/>
        </w:rPr>
        <w:t>"</w:t>
      </w:r>
    </w:p>
    <w:p w14:paraId="2D2F75B0" w14:textId="77777777" w:rsidR="00F00B4B" w:rsidRPr="00F00B4B" w:rsidRDefault="00F00B4B" w:rsidP="00F00B4B">
      <w:pPr>
        <w:spacing w:after="0" w:line="240" w:lineRule="auto"/>
        <w:ind w:left="0" w:right="2557" w:firstLine="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1"/>
    <w:p w14:paraId="4B80AAB6" w14:textId="2221DC30" w:rsidR="00F00B4B" w:rsidRDefault="00F00B4B" w:rsidP="00F00B4B">
      <w:pPr>
        <w:spacing w:after="3" w:line="259" w:lineRule="auto"/>
        <w:ind w:right="151"/>
        <w:jc w:val="right"/>
        <w:rPr>
          <w:rFonts w:ascii="Times New Roman" w:hAnsi="Times New Roman" w:cs="Times New Roman"/>
          <w:sz w:val="24"/>
          <w:szCs w:val="24"/>
        </w:rPr>
      </w:pPr>
    </w:p>
    <w:sectPr w:rsidR="00F00B4B" w:rsidSect="002C505A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41116A"/>
    <w:multiLevelType w:val="multilevel"/>
    <w:tmpl w:val="F5E04422"/>
    <w:lvl w:ilvl="0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ind w:left="0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0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2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4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6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8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0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2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9984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5A"/>
    <w:rsid w:val="000C224F"/>
    <w:rsid w:val="00255788"/>
    <w:rsid w:val="002B366C"/>
    <w:rsid w:val="002C505A"/>
    <w:rsid w:val="002F752F"/>
    <w:rsid w:val="003B2373"/>
    <w:rsid w:val="004D1587"/>
    <w:rsid w:val="004F4C85"/>
    <w:rsid w:val="005331C8"/>
    <w:rsid w:val="005E57DC"/>
    <w:rsid w:val="00697D11"/>
    <w:rsid w:val="006C1BA9"/>
    <w:rsid w:val="006E7B5A"/>
    <w:rsid w:val="006F1526"/>
    <w:rsid w:val="007F5C1B"/>
    <w:rsid w:val="00890811"/>
    <w:rsid w:val="008C19F2"/>
    <w:rsid w:val="00AB1404"/>
    <w:rsid w:val="00C061DA"/>
    <w:rsid w:val="00F00B4B"/>
    <w:rsid w:val="00F4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45A26"/>
  <w15:chartTrackingRefBased/>
  <w15:docId w15:val="{80D41B92-2459-49A6-A40B-C6B50891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05A"/>
    <w:pPr>
      <w:spacing w:after="268" w:line="267" w:lineRule="auto"/>
      <w:ind w:left="10" w:right="16" w:hanging="10"/>
      <w:jc w:val="both"/>
    </w:pPr>
    <w:rPr>
      <w:rFonts w:ascii="Arial" w:eastAsia="Arial" w:hAnsi="Arial" w:cs="Arial"/>
      <w:color w:val="000000"/>
      <w:sz w:val="18"/>
      <w:lang w:eastAsia="lv-LV"/>
    </w:rPr>
  </w:style>
  <w:style w:type="paragraph" w:styleId="Heading1">
    <w:name w:val="heading 1"/>
    <w:next w:val="Normal"/>
    <w:link w:val="Heading1Char"/>
    <w:uiPriority w:val="9"/>
    <w:qFormat/>
    <w:rsid w:val="002C505A"/>
    <w:pPr>
      <w:keepNext/>
      <w:keepLines/>
      <w:numPr>
        <w:numId w:val="1"/>
      </w:numPr>
      <w:spacing w:after="363" w:line="265" w:lineRule="auto"/>
      <w:ind w:left="10" w:right="20" w:hanging="10"/>
      <w:jc w:val="center"/>
      <w:outlineLvl w:val="0"/>
    </w:pPr>
    <w:rPr>
      <w:rFonts w:ascii="Arial" w:eastAsia="Arial" w:hAnsi="Arial" w:cs="Arial"/>
      <w:b/>
      <w:color w:val="414142"/>
      <w:sz w:val="25"/>
      <w:lang w:eastAsia="lv-LV"/>
    </w:rPr>
  </w:style>
  <w:style w:type="paragraph" w:styleId="Heading2">
    <w:name w:val="heading 2"/>
    <w:next w:val="Normal"/>
    <w:link w:val="Heading2Char"/>
    <w:uiPriority w:val="9"/>
    <w:unhideWhenUsed/>
    <w:qFormat/>
    <w:rsid w:val="002C505A"/>
    <w:pPr>
      <w:keepNext/>
      <w:keepLines/>
      <w:numPr>
        <w:ilvl w:val="1"/>
        <w:numId w:val="1"/>
      </w:numPr>
      <w:spacing w:after="363" w:line="265" w:lineRule="auto"/>
      <w:ind w:left="10" w:right="20" w:hanging="10"/>
      <w:jc w:val="center"/>
      <w:outlineLvl w:val="1"/>
    </w:pPr>
    <w:rPr>
      <w:rFonts w:ascii="Arial" w:eastAsia="Arial" w:hAnsi="Arial" w:cs="Arial"/>
      <w:b/>
      <w:color w:val="414142"/>
      <w:sz w:val="25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05A"/>
    <w:rPr>
      <w:rFonts w:ascii="Arial" w:eastAsia="Arial" w:hAnsi="Arial" w:cs="Arial"/>
      <w:b/>
      <w:color w:val="414142"/>
      <w:sz w:val="25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rsid w:val="002C505A"/>
    <w:rPr>
      <w:rFonts w:ascii="Arial" w:eastAsia="Arial" w:hAnsi="Arial" w:cs="Arial"/>
      <w:b/>
      <w:color w:val="414142"/>
      <w:sz w:val="25"/>
      <w:lang w:eastAsia="lv-LV"/>
    </w:rPr>
  </w:style>
  <w:style w:type="table" w:customStyle="1" w:styleId="TableGrid">
    <w:name w:val="TableGrid"/>
    <w:rsid w:val="002C505A"/>
    <w:pPr>
      <w:spacing w:after="0" w:line="240" w:lineRule="auto"/>
    </w:pPr>
    <w:rPr>
      <w:rFonts w:eastAsiaTheme="minorEastAsia"/>
      <w:lang w:eastAsia="lv-LV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C50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5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50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505A"/>
    <w:rPr>
      <w:rFonts w:ascii="Arial" w:eastAsia="Arial" w:hAnsi="Arial" w:cs="Arial"/>
      <w:color w:val="000000"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unhideWhenUsed/>
    <w:rsid w:val="002C505A"/>
    <w:rPr>
      <w:color w:val="0563C1" w:themeColor="hyperlink"/>
      <w:u w:val="single"/>
    </w:rPr>
  </w:style>
  <w:style w:type="table" w:styleId="TableGrid0">
    <w:name w:val="Table Grid"/>
    <w:basedOn w:val="TableNormal"/>
    <w:uiPriority w:val="39"/>
    <w:rsid w:val="002C5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90811"/>
    <w:pPr>
      <w:spacing w:after="0" w:line="240" w:lineRule="auto"/>
    </w:pPr>
    <w:rPr>
      <w:rFonts w:ascii="Arial" w:eastAsia="Arial" w:hAnsi="Arial" w:cs="Arial"/>
      <w:color w:val="000000"/>
      <w:sz w:val="18"/>
      <w:lang w:eastAsia="lv-LV"/>
    </w:rPr>
  </w:style>
  <w:style w:type="character" w:customStyle="1" w:styleId="data-node--6403dc7d-c40f-4c38-8aae-87739e35fad4">
    <w:name w:val="data-node--6403dc7d-c40f-4c38-8aae-87739e35fad4"/>
    <w:basedOn w:val="DefaultParagraphFont"/>
    <w:rsid w:val="003B2373"/>
  </w:style>
  <w:style w:type="character" w:customStyle="1" w:styleId="data-node--61f5dbd2-2861-4ce3-9221-8dec42fee03a">
    <w:name w:val="data-node--61f5dbd2-2861-4ce3-9221-8dec42fee03a"/>
    <w:basedOn w:val="DefaultParagraphFont"/>
    <w:rsid w:val="003B2373"/>
  </w:style>
  <w:style w:type="character" w:customStyle="1" w:styleId="data-node--f8451b2f-d5dd-4e42-a7e2-8cc31b19f2f2">
    <w:name w:val="data-node--f8451b2f-d5dd-4e42-a7e2-8cc31b19f2f2"/>
    <w:basedOn w:val="DefaultParagraphFont"/>
    <w:rsid w:val="003B2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2abbde-0bcd-4f7b-b2f8-bc3854fc70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DA4E295A2D02F4DA26034772A4E51B0" ma:contentTypeVersion="16" ma:contentTypeDescription="Izveidot jaunu dokumentu." ma:contentTypeScope="" ma:versionID="256d5f22bb09af1a8c6acc5718bd828d">
  <xsd:schema xmlns:xsd="http://www.w3.org/2001/XMLSchema" xmlns:xs="http://www.w3.org/2001/XMLSchema" xmlns:p="http://schemas.microsoft.com/office/2006/metadata/properties" xmlns:ns3="b62abbde-0bcd-4f7b-b2f8-bc3854fc7024" xmlns:ns4="232d414d-b2af-4ecd-97d6-a638c3ec68f6" targetNamespace="http://schemas.microsoft.com/office/2006/metadata/properties" ma:root="true" ma:fieldsID="ff1d41b0cd77c1e6d47b574cadf039cb" ns3:_="" ns4:_="">
    <xsd:import namespace="b62abbde-0bcd-4f7b-b2f8-bc3854fc7024"/>
    <xsd:import namespace="232d414d-b2af-4ecd-97d6-a638c3ec6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abbde-0bcd-4f7b-b2f8-bc3854fc7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d414d-b2af-4ecd-97d6-a638c3ec68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47FA24-D112-47F4-A4F6-2F9B4F8F018C}">
  <ds:schemaRefs>
    <ds:schemaRef ds:uri="http://schemas.microsoft.com/office/2006/metadata/properties"/>
    <ds:schemaRef ds:uri="http://schemas.microsoft.com/office/infopath/2007/PartnerControls"/>
    <ds:schemaRef ds:uri="b62abbde-0bcd-4f7b-b2f8-bc3854fc7024"/>
  </ds:schemaRefs>
</ds:datastoreItem>
</file>

<file path=customXml/itemProps2.xml><?xml version="1.0" encoding="utf-8"?>
<ds:datastoreItem xmlns:ds="http://schemas.openxmlformats.org/officeDocument/2006/customXml" ds:itemID="{1DE314A0-143E-4082-83EE-A6F1F4CF6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D5E2E5-26CE-42A1-819A-4798B2D3D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abbde-0bcd-4f7b-b2f8-bc3854fc7024"/>
    <ds:schemaRef ds:uri="232d414d-b2af-4ecd-97d6-a638c3ec6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1622</Words>
  <Characters>926</Characters>
  <Application>Microsoft Office Word</Application>
  <DocSecurity>0</DocSecurity>
  <Lines>7</Lines>
  <Paragraphs>5</Paragraphs>
  <ScaleCrop>false</ScaleCrop>
  <Company>Zemkopības Ministrija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Tauriņa</dc:creator>
  <cp:keywords/>
  <dc:description/>
  <cp:lastModifiedBy>Sigita Tauriņa</cp:lastModifiedBy>
  <cp:revision>18</cp:revision>
  <dcterms:created xsi:type="dcterms:W3CDTF">2023-10-13T08:15:00Z</dcterms:created>
  <dcterms:modified xsi:type="dcterms:W3CDTF">2024-01-08T10:18:00Z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0x0101003DA4E295A2D02F4DA26034772A4E51B0</vt:lpwstr>
  </property>
</Properties>
</file>