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maijā (prot. Nr. 29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Finanšu ministrijai no valsts budžeta programmas 02.00.00 "Līdzekļi neparedzētiem gadījumiem" piešķirt Izglītības un zinātnes ministrijai 448 663 </w:t>
      </w:r>
      <w:r w:rsidR="00000000" w:rsidRPr="00000000" w:rsidDel="00000000">
        <w:rPr>
          <w:rStyle w:val="paragraph"/>
          <w:i w:val="1"/>
          <w:rtl w:val="0"/>
        </w:rPr>
        <w:t xml:space="preserve">euro</w:t>
      </w:r>
      <w:r w:rsidR="00000000" w:rsidRPr="00000000" w:rsidDel="00000000">
        <w:rPr>
          <w:rStyle w:val="paragraph"/>
          <w:rtl w:val="0"/>
        </w:rPr>
        <w:t xml:space="preserve">,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215 000 </w:t>
      </w:r>
      <w:r w:rsidR="00000000" w:rsidRPr="00000000" w:rsidDel="00000000">
        <w:rPr>
          <w:i w:val="1"/>
          <w:rtl w:val="0"/>
        </w:rPr>
        <w:t xml:space="preserve">euro </w:t>
      </w:r>
      <w:r w:rsidR="00000000" w:rsidRPr="00000000" w:rsidDel="00000000">
        <w:rPr>
          <w:rtl w:val="0"/>
        </w:rPr>
        <w:t xml:space="preserve">pārskaitīšanai biedrībai "Latvijas Hokeja federācija",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izdevumu segšanai, kas saistīti ar Latvijas U-20 jauniešu izlases hokejā sagatavošanos un dalību divos 2022. gadā paredzētajos pasaules čempionātos hokejā U-20 jauniešiem A grupā, – 180 000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vīriešu hokeja izlases spēlētāju apdrošināšanai saistībā ar spēlētāju piedalīšanos Latvijas vīriešu hokeja izlases treniņprocesā, pārbaudes spēlēs un 2022. gada pasaules čempionātā hokejā – 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117 000 </w:t>
      </w:r>
      <w:r w:rsidR="00000000" w:rsidRPr="00000000" w:rsidDel="00000000">
        <w:rPr>
          <w:i w:val="1"/>
          <w:rtl w:val="0"/>
        </w:rPr>
        <w:t xml:space="preserve">euro </w:t>
      </w:r>
      <w:r w:rsidR="00000000" w:rsidRPr="00000000" w:rsidDel="00000000">
        <w:rPr>
          <w:rtl w:val="0"/>
        </w:rPr>
        <w:t xml:space="preserve">pārskaitīšanai biedrībai "Latvijas Kamaniņu sporta federācija", lai segtu izdevumus, kas saistīti ar Latvijas junioru un jauniešu izlašu dalību Pasaules kausa sacensībās kamaniņu sportā.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72 793 </w:t>
      </w:r>
      <w:r w:rsidR="00000000" w:rsidRPr="00000000" w:rsidDel="00000000">
        <w:rPr>
          <w:i w:val="1"/>
          <w:rtl w:val="0"/>
        </w:rPr>
        <w:t xml:space="preserve">euro </w:t>
      </w:r>
      <w:r w:rsidR="00000000" w:rsidRPr="00000000" w:rsidDel="00000000">
        <w:rPr>
          <w:rtl w:val="0"/>
        </w:rPr>
        <w:t xml:space="preserve">pārskaitīšanai biedrībai "Latvijas Vieglatlētikas savienība", lai segtu izdevumus, kas saistīti ar Latvijas vieglatlētikas izlašu dalību 2022. gada pasaules čempionātā, pasaules U-20 čempionātā un Eiropas U-18 čempionātā.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28 426 </w:t>
      </w:r>
      <w:r w:rsidR="00000000" w:rsidRPr="00000000" w:rsidDel="00000000">
        <w:rPr>
          <w:i w:val="1"/>
          <w:rtl w:val="0"/>
        </w:rPr>
        <w:t xml:space="preserve">euro </w:t>
      </w:r>
      <w:r w:rsidR="00000000" w:rsidRPr="00000000" w:rsidDel="00000000">
        <w:rPr>
          <w:rtl w:val="0"/>
        </w:rPr>
        <w:t xml:space="preserve">pārskaitīšanai sabiedrībai ar ierobežotu atbildību "Latvijas Olimpiskā vienība" naudas balvu izmaksai Latvijas Olimpiskās vienības sporta ārstiem un fizioterapeitiem par ieguldījumu Latvijas sportistu sagatavošanā dalībai un augstu rezultātu sasniegšanai 2022. gada Ziemas Olimpiskajās spēlēs Pekinā (Ķīna).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15 444 </w:t>
      </w:r>
      <w:r w:rsidR="00000000" w:rsidRPr="00000000" w:rsidDel="00000000">
        <w:rPr>
          <w:i w:val="1"/>
          <w:rtl w:val="0"/>
        </w:rPr>
        <w:t xml:space="preserve">euro</w:t>
      </w:r>
      <w:r w:rsidR="00000000" w:rsidRPr="00000000" w:rsidDel="00000000">
        <w:rPr>
          <w:rtl w:val="0"/>
        </w:rPr>
        <w:t xml:space="preserve"> pārskaitīšanai biedrībai "Latvijas Šaha federācija", lai segtu izdevumus, kas saistīti ar Latvijas šaha izlases dalību 2022. gada Pasaules šaha olimpiādē.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22-TA-1647</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22-TA-1647</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rīkojuma_projekts_22-TA-1647.docx</dc:title>
</cp:coreProperties>
</file>

<file path=docProps/custom.xml><?xml version="1.0" encoding="utf-8"?>
<Properties xmlns="http://schemas.openxmlformats.org/officeDocument/2006/custom-properties" xmlns:vt="http://schemas.openxmlformats.org/officeDocument/2006/docPropsVTypes"/>
</file>