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2BC78" w14:textId="77777777" w:rsidR="003A701D" w:rsidRPr="00C61F6D" w:rsidRDefault="003A701D" w:rsidP="0052708A">
      <w:pPr>
        <w:spacing w:after="0" w:line="240" w:lineRule="auto"/>
        <w:rPr>
          <w:rFonts w:ascii="Times New Roman" w:hAnsi="Times New Roman"/>
          <w:sz w:val="24"/>
          <w:szCs w:val="24"/>
        </w:rPr>
      </w:pPr>
    </w:p>
    <w:p w14:paraId="43FB4B50" w14:textId="29853451" w:rsidR="000F0E4D" w:rsidRPr="006D4C4B" w:rsidRDefault="003A701D" w:rsidP="00D77CDF">
      <w:pPr>
        <w:spacing w:before="130" w:after="0" w:line="240" w:lineRule="auto"/>
        <w:ind w:firstLine="539"/>
        <w:jc w:val="right"/>
        <w:rPr>
          <w:rFonts w:ascii="Times New Roman" w:eastAsia="Times New Roman" w:hAnsi="Times New Roman" w:cs="Times New Roman"/>
          <w:bCs/>
          <w:sz w:val="28"/>
          <w:szCs w:val="28"/>
          <w:lang w:eastAsia="lv-LV"/>
        </w:rPr>
      </w:pPr>
      <w:r w:rsidRPr="006D4C4B">
        <w:rPr>
          <w:rFonts w:ascii="Times New Roman" w:hAnsi="Times New Roman"/>
          <w:sz w:val="28"/>
          <w:szCs w:val="28"/>
        </w:rPr>
        <w:t>"</w:t>
      </w:r>
      <w:r w:rsidR="000F0E4D" w:rsidRPr="006D4C4B">
        <w:rPr>
          <w:rFonts w:ascii="Times New Roman" w:eastAsia="Times New Roman" w:hAnsi="Times New Roman" w:cs="Times New Roman"/>
          <w:sz w:val="28"/>
          <w:szCs w:val="28"/>
          <w:lang w:eastAsia="lv-LV"/>
        </w:rPr>
        <w:t>2.</w:t>
      </w:r>
      <w:r w:rsidR="000F0E4D" w:rsidRPr="006D4C4B">
        <w:rPr>
          <w:rFonts w:ascii="Times New Roman" w:eastAsia="Times New Roman" w:hAnsi="Times New Roman" w:cs="Times New Roman"/>
          <w:sz w:val="28"/>
          <w:szCs w:val="28"/>
          <w:vertAlign w:val="superscript"/>
          <w:lang w:eastAsia="lv-LV"/>
        </w:rPr>
        <w:t>1 </w:t>
      </w:r>
      <w:r w:rsidR="000F0E4D" w:rsidRPr="006D4C4B">
        <w:rPr>
          <w:rFonts w:ascii="Times New Roman" w:eastAsia="Times New Roman" w:hAnsi="Times New Roman" w:cs="Times New Roman"/>
          <w:sz w:val="28"/>
          <w:szCs w:val="28"/>
          <w:lang w:eastAsia="lv-LV"/>
        </w:rPr>
        <w:t>pielikums</w:t>
      </w:r>
      <w:r w:rsidR="000F0E4D" w:rsidRPr="006D4C4B">
        <w:rPr>
          <w:rFonts w:ascii="Times New Roman" w:eastAsia="Times New Roman" w:hAnsi="Times New Roman" w:cs="Times New Roman"/>
          <w:sz w:val="28"/>
          <w:szCs w:val="28"/>
          <w:lang w:eastAsia="lv-LV"/>
        </w:rPr>
        <w:br/>
        <w:t>Ministru kabineta</w:t>
      </w:r>
      <w:r w:rsidR="000F0E4D" w:rsidRPr="006D4C4B">
        <w:rPr>
          <w:rFonts w:ascii="Times New Roman" w:eastAsia="Times New Roman" w:hAnsi="Times New Roman" w:cs="Times New Roman"/>
          <w:sz w:val="28"/>
          <w:szCs w:val="28"/>
          <w:lang w:eastAsia="lv-LV"/>
        </w:rPr>
        <w:br/>
        <w:t>2005. gada 30. augusta</w:t>
      </w:r>
      <w:r w:rsidR="000F0E4D" w:rsidRPr="006D4C4B">
        <w:rPr>
          <w:rFonts w:ascii="Times New Roman" w:eastAsia="Times New Roman" w:hAnsi="Times New Roman" w:cs="Times New Roman"/>
          <w:sz w:val="28"/>
          <w:szCs w:val="28"/>
          <w:lang w:eastAsia="lv-LV"/>
        </w:rPr>
        <w:br/>
        <w:t xml:space="preserve"> </w:t>
      </w:r>
      <w:r w:rsidR="000F0E4D" w:rsidRPr="006D4C4B">
        <w:rPr>
          <w:rFonts w:ascii="Times New Roman" w:eastAsia="Times New Roman" w:hAnsi="Times New Roman" w:cs="Times New Roman"/>
          <w:bCs/>
          <w:sz w:val="28"/>
          <w:szCs w:val="28"/>
          <w:lang w:eastAsia="lv-LV"/>
        </w:rPr>
        <w:t>noteikumiem Nr. 662</w:t>
      </w:r>
    </w:p>
    <w:p w14:paraId="1A8507E4" w14:textId="77777777" w:rsidR="000F0E4D" w:rsidRPr="006D4C4B" w:rsidRDefault="000F0E4D" w:rsidP="000F0E4D">
      <w:pPr>
        <w:spacing w:before="130" w:after="0" w:line="260" w:lineRule="exact"/>
        <w:jc w:val="both"/>
        <w:rPr>
          <w:rFonts w:ascii="Times New Roman" w:eastAsia="Times New Roman" w:hAnsi="Times New Roman" w:cs="Times New Roman"/>
          <w:sz w:val="28"/>
          <w:szCs w:val="28"/>
          <w:lang w:eastAsia="lv-LV"/>
        </w:rPr>
      </w:pPr>
    </w:p>
    <w:p w14:paraId="7C8C88C5" w14:textId="77777777" w:rsidR="000F0E4D" w:rsidRPr="006D4C4B" w:rsidRDefault="000F0E4D" w:rsidP="000F0E4D">
      <w:pPr>
        <w:spacing w:before="130" w:after="0" w:line="260" w:lineRule="exact"/>
        <w:ind w:firstLine="539"/>
        <w:jc w:val="right"/>
        <w:rPr>
          <w:rFonts w:ascii="Times New Roman" w:eastAsia="Times New Roman" w:hAnsi="Times New Roman" w:cs="Times New Roman"/>
          <w:bCs/>
          <w:lang w:eastAsia="lv-LV"/>
        </w:rPr>
      </w:pPr>
      <w:r w:rsidRPr="006D4C4B">
        <w:rPr>
          <w:rFonts w:ascii="Times New Roman" w:eastAsia="Times New Roman" w:hAnsi="Times New Roman" w:cs="Times New Roman"/>
          <w:bCs/>
          <w:lang w:eastAsia="lv-LV"/>
        </w:rPr>
        <w:t>VALSTS IEŅĒMUMU DIENESTAM</w:t>
      </w:r>
    </w:p>
    <w:p w14:paraId="3667F0B1" w14:textId="77777777" w:rsidR="000F0E4D" w:rsidRPr="006D4C4B" w:rsidRDefault="000F0E4D" w:rsidP="000513B4">
      <w:pPr>
        <w:spacing w:after="0" w:line="240" w:lineRule="auto"/>
        <w:ind w:firstLine="539"/>
        <w:jc w:val="both"/>
        <w:rPr>
          <w:rFonts w:ascii="Times New Roman" w:eastAsia="Times New Roman" w:hAnsi="Times New Roman" w:cs="Times New Roman"/>
          <w:sz w:val="28"/>
          <w:szCs w:val="28"/>
          <w:lang w:eastAsia="lv-LV"/>
        </w:rPr>
      </w:pPr>
    </w:p>
    <w:p w14:paraId="2451CB7A" w14:textId="77777777" w:rsidR="000513B4" w:rsidRPr="006D4C4B" w:rsidRDefault="000F0E4D" w:rsidP="000513B4">
      <w:pPr>
        <w:spacing w:after="0" w:line="240" w:lineRule="auto"/>
        <w:ind w:firstLine="539"/>
        <w:jc w:val="center"/>
        <w:rPr>
          <w:rFonts w:ascii="Times New Roman" w:eastAsia="Times New Roman" w:hAnsi="Times New Roman" w:cs="Times New Roman"/>
          <w:b/>
          <w:sz w:val="28"/>
          <w:szCs w:val="28"/>
          <w:lang w:eastAsia="lv-LV"/>
        </w:rPr>
      </w:pPr>
      <w:r w:rsidRPr="006D4C4B">
        <w:rPr>
          <w:rFonts w:ascii="Times New Roman" w:eastAsia="Times New Roman" w:hAnsi="Times New Roman" w:cs="Times New Roman"/>
          <w:b/>
          <w:sz w:val="28"/>
          <w:szCs w:val="28"/>
          <w:lang w:eastAsia="lv-LV"/>
        </w:rPr>
        <w:t>Iesniegums speciālās atļaujas (licences)</w:t>
      </w:r>
      <w:r w:rsidR="000513B4" w:rsidRPr="006D4C4B">
        <w:rPr>
          <w:rFonts w:ascii="Times New Roman" w:eastAsia="Times New Roman" w:hAnsi="Times New Roman" w:cs="Times New Roman"/>
          <w:b/>
          <w:sz w:val="28"/>
          <w:szCs w:val="28"/>
          <w:lang w:eastAsia="lv-LV"/>
        </w:rPr>
        <w:t xml:space="preserve"> saņemšanai </w:t>
      </w:r>
    </w:p>
    <w:p w14:paraId="4C898B58" w14:textId="6D2FF9F9" w:rsidR="000F0E4D" w:rsidRPr="006D4C4B" w:rsidRDefault="000F0E4D" w:rsidP="000513B4">
      <w:pPr>
        <w:spacing w:after="0" w:line="240" w:lineRule="auto"/>
        <w:ind w:firstLine="539"/>
        <w:jc w:val="center"/>
        <w:rPr>
          <w:rFonts w:ascii="Times New Roman" w:eastAsia="Times New Roman" w:hAnsi="Times New Roman" w:cs="Times New Roman"/>
          <w:b/>
          <w:sz w:val="28"/>
          <w:szCs w:val="28"/>
          <w:lang w:eastAsia="lv-LV"/>
        </w:rPr>
      </w:pPr>
      <w:r w:rsidRPr="006D4C4B">
        <w:rPr>
          <w:rFonts w:ascii="Times New Roman" w:eastAsia="Times New Roman" w:hAnsi="Times New Roman" w:cs="Times New Roman"/>
          <w:b/>
          <w:sz w:val="28"/>
          <w:szCs w:val="28"/>
          <w:lang w:eastAsia="lv-LV"/>
        </w:rPr>
        <w:t xml:space="preserve">apstiprināta akcīzes preču noliktavas turētāja darbībai </w:t>
      </w:r>
    </w:p>
    <w:p w14:paraId="6495C19C" w14:textId="77777777" w:rsidR="000513B4" w:rsidRPr="006D4C4B" w:rsidRDefault="000513B4" w:rsidP="000513B4">
      <w:pPr>
        <w:spacing w:after="0" w:line="240" w:lineRule="auto"/>
        <w:ind w:firstLine="539"/>
        <w:jc w:val="center"/>
        <w:rPr>
          <w:rFonts w:ascii="Times New Roman" w:eastAsia="Times New Roman" w:hAnsi="Times New Roman" w:cs="Times New Roman"/>
          <w:b/>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322"/>
        <w:gridCol w:w="714"/>
        <w:gridCol w:w="478"/>
        <w:gridCol w:w="478"/>
        <w:gridCol w:w="478"/>
        <w:gridCol w:w="478"/>
        <w:gridCol w:w="478"/>
        <w:gridCol w:w="479"/>
        <w:gridCol w:w="478"/>
        <w:gridCol w:w="478"/>
        <w:gridCol w:w="478"/>
        <w:gridCol w:w="478"/>
        <w:gridCol w:w="479"/>
      </w:tblGrid>
      <w:tr w:rsidR="000F0E4D" w:rsidRPr="004C42F6" w14:paraId="43EBA079" w14:textId="77777777" w:rsidTr="000513B4">
        <w:trPr>
          <w:cantSplit/>
        </w:trPr>
        <w:tc>
          <w:tcPr>
            <w:tcW w:w="2322" w:type="dxa"/>
            <w:shd w:val="clear" w:color="auto" w:fill="D9D9D9"/>
          </w:tcPr>
          <w:p w14:paraId="2A82D423"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Nodokļu maksātājs</w:t>
            </w:r>
          </w:p>
        </w:tc>
        <w:tc>
          <w:tcPr>
            <w:tcW w:w="5974" w:type="dxa"/>
            <w:gridSpan w:val="12"/>
            <w:shd w:val="clear" w:color="auto" w:fill="auto"/>
          </w:tcPr>
          <w:p w14:paraId="78111F53"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7D7F301D" w14:textId="77777777" w:rsidTr="000513B4">
        <w:trPr>
          <w:cantSplit/>
        </w:trPr>
        <w:tc>
          <w:tcPr>
            <w:tcW w:w="3036" w:type="dxa"/>
            <w:gridSpan w:val="2"/>
            <w:shd w:val="clear" w:color="auto" w:fill="D9D9D9"/>
          </w:tcPr>
          <w:p w14:paraId="41781C65" w14:textId="0D724FE0" w:rsidR="000F0E4D" w:rsidRPr="004C42F6" w:rsidRDefault="00805463"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 xml:space="preserve">Nodokļu </w:t>
            </w:r>
            <w:r w:rsidR="000F0E4D" w:rsidRPr="004C42F6">
              <w:rPr>
                <w:rFonts w:ascii="Times New Roman" w:eastAsia="Times New Roman" w:hAnsi="Times New Roman" w:cs="Times New Roman"/>
                <w:sz w:val="19"/>
                <w:szCs w:val="19"/>
                <w:lang w:eastAsia="lv-LV"/>
              </w:rPr>
              <w:t>maksātāja reģistrācijas kods</w:t>
            </w:r>
          </w:p>
        </w:tc>
        <w:tc>
          <w:tcPr>
            <w:tcW w:w="478" w:type="dxa"/>
            <w:shd w:val="clear" w:color="auto" w:fill="auto"/>
          </w:tcPr>
          <w:p w14:paraId="37E631BF"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150F4B2D"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06C3A836"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1B18CF33"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21D1981E"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9" w:type="dxa"/>
            <w:shd w:val="clear" w:color="auto" w:fill="auto"/>
          </w:tcPr>
          <w:p w14:paraId="00C58068"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33DBD087"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12DB8E1C"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0BE77698"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8" w:type="dxa"/>
            <w:shd w:val="clear" w:color="auto" w:fill="auto"/>
          </w:tcPr>
          <w:p w14:paraId="49BD59B5"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479" w:type="dxa"/>
            <w:shd w:val="clear" w:color="auto" w:fill="auto"/>
          </w:tcPr>
          <w:p w14:paraId="00274498"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3BAEEFF8" w14:textId="77777777" w:rsidTr="000513B4">
        <w:trPr>
          <w:cantSplit/>
        </w:trPr>
        <w:tc>
          <w:tcPr>
            <w:tcW w:w="2322" w:type="dxa"/>
            <w:shd w:val="clear" w:color="auto" w:fill="D9D9D9"/>
          </w:tcPr>
          <w:p w14:paraId="1365D1E2" w14:textId="3E12ED43" w:rsidR="000F0E4D" w:rsidRPr="004C42F6" w:rsidRDefault="00805463"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Tālrunis</w:t>
            </w:r>
          </w:p>
        </w:tc>
        <w:tc>
          <w:tcPr>
            <w:tcW w:w="5974" w:type="dxa"/>
            <w:gridSpan w:val="12"/>
            <w:shd w:val="clear" w:color="auto" w:fill="auto"/>
          </w:tcPr>
          <w:p w14:paraId="44318B04"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7F75D8C7" w14:textId="77777777" w:rsidTr="000513B4">
        <w:trPr>
          <w:cantSplit/>
        </w:trPr>
        <w:tc>
          <w:tcPr>
            <w:tcW w:w="2322" w:type="dxa"/>
            <w:shd w:val="clear" w:color="auto" w:fill="D9D9D9"/>
          </w:tcPr>
          <w:p w14:paraId="4138DCED" w14:textId="621A137C" w:rsidR="000F0E4D" w:rsidRPr="004C42F6" w:rsidRDefault="00805463"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 xml:space="preserve">Elektroniskā </w:t>
            </w:r>
            <w:r w:rsidR="000F0E4D" w:rsidRPr="004C42F6">
              <w:rPr>
                <w:rFonts w:ascii="Times New Roman" w:eastAsia="Times New Roman" w:hAnsi="Times New Roman" w:cs="Times New Roman"/>
                <w:sz w:val="19"/>
                <w:szCs w:val="19"/>
                <w:lang w:eastAsia="lv-LV"/>
              </w:rPr>
              <w:t>pasta adrese</w:t>
            </w:r>
          </w:p>
        </w:tc>
        <w:tc>
          <w:tcPr>
            <w:tcW w:w="5974" w:type="dxa"/>
            <w:gridSpan w:val="12"/>
            <w:shd w:val="clear" w:color="auto" w:fill="auto"/>
          </w:tcPr>
          <w:p w14:paraId="3D805627"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bl>
    <w:p w14:paraId="670A367D" w14:textId="77777777" w:rsidR="000F0E4D" w:rsidRPr="004C42F6" w:rsidRDefault="000F0E4D" w:rsidP="000F0E4D">
      <w:pPr>
        <w:spacing w:before="130" w:after="0" w:line="260" w:lineRule="exact"/>
        <w:ind w:firstLine="539"/>
        <w:jc w:val="both"/>
        <w:rPr>
          <w:rFonts w:ascii="Times New Roman" w:eastAsia="Times New Roman" w:hAnsi="Times New Roman"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882"/>
        <w:gridCol w:w="414"/>
      </w:tblGrid>
      <w:tr w:rsidR="000F0E4D" w:rsidRPr="004C42F6" w14:paraId="62395CC8" w14:textId="77777777" w:rsidTr="00B317E8">
        <w:trPr>
          <w:cantSplit/>
        </w:trPr>
        <w:tc>
          <w:tcPr>
            <w:tcW w:w="9061" w:type="dxa"/>
            <w:gridSpan w:val="2"/>
            <w:shd w:val="clear" w:color="auto" w:fill="D9D9D9"/>
          </w:tcPr>
          <w:p w14:paraId="0DD93E58" w14:textId="77777777" w:rsidR="000F0E4D" w:rsidRPr="004C42F6" w:rsidRDefault="000F0E4D" w:rsidP="00B317E8">
            <w:pPr>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Akcīzes preču veidi un kodi, ar kuriem paredzēta darbība </w:t>
            </w: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i/>
                <w:sz w:val="19"/>
                <w:szCs w:val="18"/>
                <w:lang w:eastAsia="lv-LV"/>
              </w:rPr>
              <w:t>attiecīgo atzīmēt</w:t>
            </w:r>
            <w:r w:rsidRPr="004C42F6">
              <w:rPr>
                <w:rFonts w:ascii="Times New Roman" w:eastAsia="Times New Roman" w:hAnsi="Times New Roman" w:cs="Times New Roman"/>
                <w:sz w:val="19"/>
                <w:szCs w:val="18"/>
                <w:lang w:eastAsia="lv-LV"/>
              </w:rPr>
              <w:t>)</w:t>
            </w:r>
            <w:r w:rsidRPr="006D4C4B">
              <w:rPr>
                <w:rFonts w:ascii="Times New Roman" w:eastAsia="Times New Roman" w:hAnsi="Times New Roman" w:cs="Times New Roman"/>
                <w:bCs/>
                <w:sz w:val="19"/>
                <w:szCs w:val="20"/>
                <w:lang w:eastAsia="lv-LV"/>
              </w:rPr>
              <w:t>:</w:t>
            </w:r>
          </w:p>
        </w:tc>
      </w:tr>
      <w:tr w:rsidR="000F0E4D" w:rsidRPr="004C42F6" w14:paraId="2F42688F" w14:textId="77777777" w:rsidTr="00B317E8">
        <w:trPr>
          <w:cantSplit/>
        </w:trPr>
        <w:tc>
          <w:tcPr>
            <w:tcW w:w="8607" w:type="dxa"/>
            <w:shd w:val="clear" w:color="auto" w:fill="D9D9D9"/>
          </w:tcPr>
          <w:p w14:paraId="4DA941F1"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b/>
                <w:sz w:val="19"/>
                <w:szCs w:val="20"/>
                <w:lang w:eastAsia="lv-LV"/>
              </w:rPr>
              <w:t xml:space="preserve">Alkoholiskie dzērieni: </w:t>
            </w:r>
            <w:r w:rsidRPr="004C42F6">
              <w:rPr>
                <w:rFonts w:ascii="Times New Roman" w:eastAsia="Times New Roman" w:hAnsi="Times New Roman" w:cs="Times New Roman"/>
                <w:sz w:val="19"/>
                <w:szCs w:val="20"/>
                <w:lang w:eastAsia="lv-LV"/>
              </w:rPr>
              <w:t>B000, W200, W300, I000, S200, S500</w:t>
            </w:r>
          </w:p>
        </w:tc>
        <w:tc>
          <w:tcPr>
            <w:tcW w:w="454" w:type="dxa"/>
            <w:shd w:val="clear" w:color="auto" w:fill="auto"/>
          </w:tcPr>
          <w:p w14:paraId="715399DB"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36E8842B" w14:textId="77777777" w:rsidTr="00B317E8">
        <w:trPr>
          <w:cantSplit/>
        </w:trPr>
        <w:tc>
          <w:tcPr>
            <w:tcW w:w="8607" w:type="dxa"/>
            <w:shd w:val="clear" w:color="auto" w:fill="D9D9D9"/>
          </w:tcPr>
          <w:p w14:paraId="21B2157C"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Alus: </w:t>
            </w:r>
            <w:r w:rsidRPr="004C42F6">
              <w:rPr>
                <w:rFonts w:ascii="Times New Roman" w:eastAsia="Times New Roman" w:hAnsi="Times New Roman" w:cs="Times New Roman"/>
                <w:sz w:val="19"/>
                <w:szCs w:val="20"/>
                <w:lang w:eastAsia="lv-LV"/>
              </w:rPr>
              <w:t>B000</w:t>
            </w:r>
          </w:p>
        </w:tc>
        <w:tc>
          <w:tcPr>
            <w:tcW w:w="454" w:type="dxa"/>
            <w:shd w:val="clear" w:color="auto" w:fill="auto"/>
          </w:tcPr>
          <w:p w14:paraId="47EF003A"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5925BEB6" w14:textId="77777777" w:rsidTr="00B317E8">
        <w:trPr>
          <w:cantSplit/>
        </w:trPr>
        <w:tc>
          <w:tcPr>
            <w:tcW w:w="8607" w:type="dxa"/>
            <w:shd w:val="clear" w:color="auto" w:fill="D9D9D9"/>
          </w:tcPr>
          <w:p w14:paraId="112329F5"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b/>
                <w:sz w:val="19"/>
                <w:szCs w:val="20"/>
                <w:lang w:eastAsia="lv-LV"/>
              </w:rPr>
              <w:t xml:space="preserve">Alkoholiskie dzērieni: </w:t>
            </w:r>
            <w:r w:rsidRPr="004C42F6">
              <w:rPr>
                <w:rFonts w:ascii="Times New Roman" w:eastAsia="Times New Roman" w:hAnsi="Times New Roman" w:cs="Times New Roman"/>
                <w:sz w:val="19"/>
                <w:szCs w:val="20"/>
                <w:lang w:eastAsia="lv-LV"/>
              </w:rPr>
              <w:t>W200, W300, I000, S200, S500</w:t>
            </w:r>
          </w:p>
          <w:p w14:paraId="0D0D68A9"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sz w:val="19"/>
                <w:szCs w:val="20"/>
                <w:lang w:eastAsia="lv-LV"/>
              </w:rPr>
              <w:t>(</w:t>
            </w:r>
            <w:r w:rsidRPr="004C42F6">
              <w:rPr>
                <w:rFonts w:ascii="Times New Roman" w:hAnsi="Times New Roman" w:cs="Times New Roman"/>
                <w:sz w:val="19"/>
                <w:szCs w:val="20"/>
              </w:rPr>
              <w:t>vīns, raudzētie dzērieni, starpprodukti, kuru sastāvā esošais spirts ir tikai raudzētas izcelsmes, vai pārējie alkoholiskie dzērieni no savā īpašumā vai valdījumā esošajos dārzos un dravās iegūtajiem produktiem vai savvaļā augošiem augiem (neizmantojot spirtu vai citu saražotos alkoholiskos dzērienus), nodrošinot, ka saražotā vīna vai raudzēto dzērienu kopējais apjoms nepārsniedz 15 000 litru kalendāra gadā, saražotais starpproduktu kopējais apjoms nepārsniedz 1000 litru kalendāra gadā un absolūtā alkohola daudzums saražotajos pārējos alkoholiskajos dzērienos nepārsniedz 1000 litru kalendāra gadā)</w:t>
            </w:r>
          </w:p>
        </w:tc>
        <w:tc>
          <w:tcPr>
            <w:tcW w:w="454" w:type="dxa"/>
            <w:shd w:val="clear" w:color="auto" w:fill="auto"/>
          </w:tcPr>
          <w:p w14:paraId="5674C7E7"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1CD6EF28" w14:textId="77777777" w:rsidTr="00B317E8">
        <w:trPr>
          <w:cantSplit/>
        </w:trPr>
        <w:tc>
          <w:tcPr>
            <w:tcW w:w="8607" w:type="dxa"/>
            <w:shd w:val="clear" w:color="auto" w:fill="D9D9D9"/>
          </w:tcPr>
          <w:p w14:paraId="18122522"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b/>
                <w:sz w:val="19"/>
                <w:szCs w:val="20"/>
                <w:lang w:eastAsia="lv-LV"/>
              </w:rPr>
              <w:t xml:space="preserve">Alkoholiskie dzērieni: </w:t>
            </w:r>
            <w:r w:rsidRPr="004C42F6">
              <w:rPr>
                <w:rFonts w:ascii="Times New Roman" w:eastAsia="Times New Roman" w:hAnsi="Times New Roman" w:cs="Times New Roman"/>
                <w:sz w:val="19"/>
                <w:szCs w:val="20"/>
                <w:lang w:eastAsia="lv-LV"/>
              </w:rPr>
              <w:t>W200, W300, I000</w:t>
            </w:r>
          </w:p>
          <w:p w14:paraId="0B275B1A"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sz w:val="19"/>
                <w:szCs w:val="20"/>
                <w:lang w:eastAsia="lv-LV"/>
              </w:rPr>
              <w:t>(</w:t>
            </w:r>
            <w:r w:rsidRPr="004C42F6">
              <w:rPr>
                <w:rFonts w:ascii="Times New Roman" w:hAnsi="Times New Roman" w:cs="Times New Roman"/>
                <w:sz w:val="19"/>
                <w:szCs w:val="20"/>
              </w:rPr>
              <w:t>vīns, raudzētie dzērieni vai starpprodukti, kuru sastāvā esošais spirts ir tikai raudzētas izcelsmes, no savā īpašumā vai valdījumā esošajos dārzos un dravās iegūtajiem produktiem vai savvaļā augošiem augiem (neizmantojot spirtu vai citu saražotos alkoholiskos dzērienus), nodrošinot, ka saražotā vīna, raudzēto dzērienu un starpproduktu kopējais apjoms nepārsniedz 1000 litru kalendāra gadā)</w:t>
            </w:r>
          </w:p>
        </w:tc>
        <w:tc>
          <w:tcPr>
            <w:tcW w:w="454" w:type="dxa"/>
            <w:shd w:val="clear" w:color="auto" w:fill="auto"/>
          </w:tcPr>
          <w:p w14:paraId="7FDEAE70"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5D1AF55D" w14:textId="77777777" w:rsidTr="00B317E8">
        <w:trPr>
          <w:cantSplit/>
        </w:trPr>
        <w:tc>
          <w:tcPr>
            <w:tcW w:w="8607" w:type="dxa"/>
            <w:shd w:val="clear" w:color="auto" w:fill="D9D9D9"/>
          </w:tcPr>
          <w:p w14:paraId="7CA19DBB"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Spirts: </w:t>
            </w:r>
            <w:r w:rsidRPr="004C42F6">
              <w:rPr>
                <w:rFonts w:ascii="Times New Roman" w:eastAsia="Times New Roman" w:hAnsi="Times New Roman" w:cs="Times New Roman"/>
                <w:sz w:val="19"/>
                <w:szCs w:val="20"/>
                <w:lang w:eastAsia="lv-LV"/>
              </w:rPr>
              <w:t>S300, S400</w:t>
            </w:r>
          </w:p>
        </w:tc>
        <w:tc>
          <w:tcPr>
            <w:tcW w:w="454" w:type="dxa"/>
            <w:shd w:val="clear" w:color="auto" w:fill="auto"/>
          </w:tcPr>
          <w:p w14:paraId="5F2D04B8"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19BFCF0F" w14:textId="77777777" w:rsidTr="00B317E8">
        <w:trPr>
          <w:cantSplit/>
        </w:trPr>
        <w:tc>
          <w:tcPr>
            <w:tcW w:w="8607" w:type="dxa"/>
            <w:shd w:val="clear" w:color="auto" w:fill="D9D9D9"/>
          </w:tcPr>
          <w:p w14:paraId="6E43C78D"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Denaturēts spirts</w:t>
            </w:r>
          </w:p>
        </w:tc>
        <w:tc>
          <w:tcPr>
            <w:tcW w:w="454" w:type="dxa"/>
            <w:shd w:val="clear" w:color="auto" w:fill="auto"/>
          </w:tcPr>
          <w:p w14:paraId="394B531A"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7E97A43D" w14:textId="77777777" w:rsidTr="00B317E8">
        <w:trPr>
          <w:cantSplit/>
        </w:trPr>
        <w:tc>
          <w:tcPr>
            <w:tcW w:w="8607" w:type="dxa"/>
            <w:shd w:val="clear" w:color="auto" w:fill="D9D9D9"/>
          </w:tcPr>
          <w:p w14:paraId="6E773848"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Tabakas izstrādājumi: </w:t>
            </w:r>
            <w:r w:rsidRPr="004C42F6">
              <w:rPr>
                <w:rFonts w:ascii="Times New Roman" w:eastAsia="Times New Roman" w:hAnsi="Times New Roman" w:cs="Times New Roman"/>
                <w:sz w:val="19"/>
                <w:szCs w:val="20"/>
                <w:lang w:eastAsia="lv-LV"/>
              </w:rPr>
              <w:t>T200, T300, T400, T500, tabakas lapas, karsējamā tabaka</w:t>
            </w:r>
          </w:p>
        </w:tc>
        <w:tc>
          <w:tcPr>
            <w:tcW w:w="454" w:type="dxa"/>
            <w:shd w:val="clear" w:color="auto" w:fill="auto"/>
          </w:tcPr>
          <w:p w14:paraId="6EB70715"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510DBF75" w14:textId="77777777" w:rsidTr="00B317E8">
        <w:trPr>
          <w:cantSplit/>
        </w:trPr>
        <w:tc>
          <w:tcPr>
            <w:tcW w:w="8607" w:type="dxa"/>
            <w:shd w:val="clear" w:color="auto" w:fill="D9D9D9"/>
          </w:tcPr>
          <w:p w14:paraId="1A84C2DB" w14:textId="77777777" w:rsidR="000F0E4D" w:rsidRPr="004C42F6" w:rsidRDefault="000F0E4D" w:rsidP="00097D31">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Elektroniskajās </w:t>
            </w:r>
            <w:r w:rsidR="00097D31" w:rsidRPr="004C42F6">
              <w:rPr>
                <w:rFonts w:ascii="Times New Roman" w:eastAsia="Times New Roman" w:hAnsi="Times New Roman" w:cs="Times New Roman"/>
                <w:b/>
                <w:sz w:val="19"/>
                <w:szCs w:val="20"/>
                <w:lang w:eastAsia="lv-LV"/>
              </w:rPr>
              <w:t>smēķēšanas ierīcēs</w:t>
            </w:r>
            <w:r w:rsidRPr="004C42F6">
              <w:rPr>
                <w:rFonts w:ascii="Times New Roman" w:eastAsia="Times New Roman" w:hAnsi="Times New Roman" w:cs="Times New Roman"/>
                <w:b/>
                <w:sz w:val="19"/>
                <w:szCs w:val="20"/>
                <w:lang w:eastAsia="lv-LV"/>
              </w:rPr>
              <w:t xml:space="preserve"> izmantojamais šķid</w:t>
            </w:r>
            <w:r w:rsidR="00097D31" w:rsidRPr="004C42F6">
              <w:rPr>
                <w:rFonts w:ascii="Times New Roman" w:eastAsia="Times New Roman" w:hAnsi="Times New Roman" w:cs="Times New Roman"/>
                <w:b/>
                <w:sz w:val="19"/>
                <w:szCs w:val="20"/>
                <w:lang w:eastAsia="lv-LV"/>
              </w:rPr>
              <w:t>rums un elektroniskajās smēķēšana</w:t>
            </w:r>
            <w:r w:rsidRPr="004C42F6">
              <w:rPr>
                <w:rFonts w:ascii="Times New Roman" w:eastAsia="Times New Roman" w:hAnsi="Times New Roman" w:cs="Times New Roman"/>
                <w:b/>
                <w:sz w:val="19"/>
                <w:szCs w:val="20"/>
                <w:lang w:eastAsia="lv-LV"/>
              </w:rPr>
              <w:t>s</w:t>
            </w:r>
            <w:r w:rsidR="00097D31" w:rsidRPr="004C42F6">
              <w:rPr>
                <w:rFonts w:ascii="Times New Roman" w:eastAsia="Times New Roman" w:hAnsi="Times New Roman" w:cs="Times New Roman"/>
                <w:b/>
                <w:sz w:val="19"/>
                <w:szCs w:val="20"/>
                <w:lang w:eastAsia="lv-LV"/>
              </w:rPr>
              <w:t xml:space="preserve"> ierīcēs</w:t>
            </w:r>
            <w:r w:rsidRPr="004C42F6">
              <w:rPr>
                <w:rFonts w:ascii="Times New Roman" w:eastAsia="Times New Roman" w:hAnsi="Times New Roman" w:cs="Times New Roman"/>
                <w:b/>
                <w:sz w:val="19"/>
                <w:szCs w:val="20"/>
                <w:lang w:eastAsia="lv-LV"/>
              </w:rPr>
              <w:t xml:space="preserve"> izmantojamā šķidruma sagatavošanas sastāvdaļas</w:t>
            </w:r>
          </w:p>
        </w:tc>
        <w:tc>
          <w:tcPr>
            <w:tcW w:w="454" w:type="dxa"/>
            <w:shd w:val="clear" w:color="auto" w:fill="auto"/>
          </w:tcPr>
          <w:p w14:paraId="7234076C"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48EF3127" w14:textId="77777777" w:rsidTr="00B317E8">
        <w:trPr>
          <w:cantSplit/>
        </w:trPr>
        <w:tc>
          <w:tcPr>
            <w:tcW w:w="8607" w:type="dxa"/>
            <w:shd w:val="clear" w:color="auto" w:fill="D9D9D9"/>
          </w:tcPr>
          <w:p w14:paraId="1776C3D9" w14:textId="77777777" w:rsidR="000F0E4D" w:rsidRPr="004C42F6" w:rsidRDefault="000F0E4D" w:rsidP="00B317E8">
            <w:pPr>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Tabakas aizstājējprodukti</w:t>
            </w:r>
          </w:p>
        </w:tc>
        <w:tc>
          <w:tcPr>
            <w:tcW w:w="454" w:type="dxa"/>
            <w:shd w:val="clear" w:color="auto" w:fill="auto"/>
          </w:tcPr>
          <w:p w14:paraId="4244153A"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21100D59" w14:textId="77777777" w:rsidTr="00B317E8">
        <w:trPr>
          <w:cantSplit/>
        </w:trPr>
        <w:tc>
          <w:tcPr>
            <w:tcW w:w="8607" w:type="dxa"/>
            <w:shd w:val="clear" w:color="auto" w:fill="D9D9D9"/>
          </w:tcPr>
          <w:p w14:paraId="1B3D9244" w14:textId="77777777" w:rsidR="000F0E4D" w:rsidRPr="004C42F6" w:rsidRDefault="000F0E4D" w:rsidP="00B317E8">
            <w:pPr>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Naftas produkti: </w:t>
            </w:r>
            <w:r w:rsidRPr="004C42F6">
              <w:rPr>
                <w:rFonts w:ascii="Times New Roman" w:eastAsia="Times New Roman" w:hAnsi="Times New Roman" w:cs="Times New Roman"/>
                <w:sz w:val="19"/>
                <w:szCs w:val="20"/>
                <w:lang w:eastAsia="lv-LV"/>
              </w:rPr>
              <w:t>E300, E410, E420, E430, E440, E450, E460, E470, E480, E490, E500, E600, E700, E200,</w:t>
            </w:r>
            <w:r w:rsidRPr="004C42F6">
              <w:rPr>
                <w:rFonts w:ascii="Times New Roman" w:eastAsia="Times New Roman" w:hAnsi="Times New Roman" w:cs="Times New Roman"/>
                <w:b/>
                <w:sz w:val="19"/>
                <w:szCs w:val="20"/>
                <w:lang w:eastAsia="lv-LV"/>
              </w:rPr>
              <w:t xml:space="preserve"> </w:t>
            </w:r>
            <w:r w:rsidRPr="004C42F6">
              <w:rPr>
                <w:rFonts w:ascii="Times New Roman" w:eastAsia="Times New Roman" w:hAnsi="Times New Roman" w:cs="Times New Roman"/>
                <w:sz w:val="19"/>
                <w:szCs w:val="20"/>
                <w:lang w:eastAsia="lv-LV"/>
              </w:rPr>
              <w:t>E800, E910, E920, E930, naftas eļļas ar KN kodu 27101991 un 27101999</w:t>
            </w:r>
          </w:p>
        </w:tc>
        <w:tc>
          <w:tcPr>
            <w:tcW w:w="454" w:type="dxa"/>
            <w:shd w:val="clear" w:color="auto" w:fill="auto"/>
          </w:tcPr>
          <w:p w14:paraId="2421002A"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42952CD0" w14:textId="77777777" w:rsidTr="00B317E8">
        <w:trPr>
          <w:cantSplit/>
        </w:trPr>
        <w:tc>
          <w:tcPr>
            <w:tcW w:w="8607" w:type="dxa"/>
            <w:shd w:val="clear" w:color="auto" w:fill="D9D9D9"/>
          </w:tcPr>
          <w:p w14:paraId="7FDCCABF"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 xml:space="preserve">Biodegviela un tās izejvielas: </w:t>
            </w:r>
            <w:r w:rsidRPr="004C42F6">
              <w:rPr>
                <w:rFonts w:ascii="Times New Roman" w:eastAsia="Times New Roman" w:hAnsi="Times New Roman" w:cs="Times New Roman"/>
                <w:sz w:val="19"/>
                <w:szCs w:val="20"/>
                <w:lang w:eastAsia="lv-LV"/>
              </w:rPr>
              <w:t>E200,</w:t>
            </w:r>
            <w:r w:rsidRPr="004C42F6">
              <w:rPr>
                <w:rFonts w:ascii="Times New Roman" w:eastAsia="Times New Roman" w:hAnsi="Times New Roman" w:cs="Times New Roman"/>
                <w:b/>
                <w:sz w:val="19"/>
                <w:szCs w:val="20"/>
                <w:lang w:eastAsia="lv-LV"/>
              </w:rPr>
              <w:t xml:space="preserve"> </w:t>
            </w:r>
            <w:r w:rsidRPr="004C42F6">
              <w:rPr>
                <w:rFonts w:ascii="Times New Roman" w:eastAsia="Times New Roman" w:hAnsi="Times New Roman" w:cs="Times New Roman"/>
                <w:sz w:val="19"/>
                <w:szCs w:val="20"/>
                <w:lang w:eastAsia="lv-LV"/>
              </w:rPr>
              <w:t>E800, E910, E920, E930</w:t>
            </w:r>
          </w:p>
        </w:tc>
        <w:tc>
          <w:tcPr>
            <w:tcW w:w="454" w:type="dxa"/>
            <w:shd w:val="clear" w:color="auto" w:fill="auto"/>
          </w:tcPr>
          <w:p w14:paraId="545B0329"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4DD606CC" w14:textId="77777777" w:rsidTr="00B317E8">
        <w:trPr>
          <w:cantSplit/>
        </w:trPr>
        <w:tc>
          <w:tcPr>
            <w:tcW w:w="8607" w:type="dxa"/>
            <w:shd w:val="clear" w:color="auto" w:fill="D9D9D9"/>
          </w:tcPr>
          <w:p w14:paraId="6FE4F722"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Bezalkoholiskie dzērieni</w:t>
            </w:r>
          </w:p>
        </w:tc>
        <w:tc>
          <w:tcPr>
            <w:tcW w:w="454" w:type="dxa"/>
            <w:shd w:val="clear" w:color="auto" w:fill="auto"/>
          </w:tcPr>
          <w:p w14:paraId="3DE9CFCF"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r w:rsidR="000F0E4D" w:rsidRPr="004C42F6" w14:paraId="00FA6762" w14:textId="77777777" w:rsidTr="00B317E8">
        <w:trPr>
          <w:cantSplit/>
        </w:trPr>
        <w:tc>
          <w:tcPr>
            <w:tcW w:w="8607" w:type="dxa"/>
            <w:shd w:val="clear" w:color="auto" w:fill="D9D9D9"/>
          </w:tcPr>
          <w:p w14:paraId="26CFAEB5" w14:textId="77777777" w:rsidR="000F0E4D" w:rsidRPr="004C42F6" w:rsidRDefault="000F0E4D" w:rsidP="00B317E8">
            <w:pPr>
              <w:tabs>
                <w:tab w:val="left" w:pos="1905"/>
              </w:tabs>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Kafija</w:t>
            </w:r>
          </w:p>
        </w:tc>
        <w:tc>
          <w:tcPr>
            <w:tcW w:w="454" w:type="dxa"/>
            <w:shd w:val="clear" w:color="auto" w:fill="auto"/>
          </w:tcPr>
          <w:p w14:paraId="086E0D21" w14:textId="77777777" w:rsidR="000F0E4D" w:rsidRPr="004C42F6" w:rsidRDefault="000F0E4D" w:rsidP="00B317E8">
            <w:pPr>
              <w:tabs>
                <w:tab w:val="left" w:pos="1905"/>
              </w:tabs>
              <w:spacing w:after="0" w:line="240" w:lineRule="auto"/>
              <w:rPr>
                <w:rFonts w:ascii="Times New Roman" w:eastAsia="Times New Roman" w:hAnsi="Times New Roman" w:cs="Times New Roman"/>
                <w:sz w:val="19"/>
                <w:szCs w:val="20"/>
                <w:lang w:eastAsia="lv-LV"/>
              </w:rPr>
            </w:pPr>
          </w:p>
        </w:tc>
      </w:tr>
    </w:tbl>
    <w:p w14:paraId="215CDD84" w14:textId="77777777" w:rsidR="000F0E4D" w:rsidRPr="004C42F6" w:rsidRDefault="000F0E4D" w:rsidP="000F0E4D">
      <w:pPr>
        <w:spacing w:before="130" w:after="0" w:line="260" w:lineRule="exact"/>
        <w:ind w:firstLine="539"/>
        <w:jc w:val="both"/>
        <w:rPr>
          <w:rFonts w:ascii="Times New Roman" w:eastAsia="Times New Roman" w:hAnsi="Times New Roman"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86"/>
        <w:gridCol w:w="7910"/>
      </w:tblGrid>
      <w:tr w:rsidR="000F0E4D" w:rsidRPr="004C42F6" w14:paraId="6D6C5F8D" w14:textId="77777777" w:rsidTr="00B317E8">
        <w:trPr>
          <w:cantSplit/>
        </w:trPr>
        <w:tc>
          <w:tcPr>
            <w:tcW w:w="9061" w:type="dxa"/>
            <w:gridSpan w:val="2"/>
            <w:shd w:val="clear" w:color="auto" w:fill="D9D9D9"/>
          </w:tcPr>
          <w:p w14:paraId="02AACC4D" w14:textId="77777777" w:rsidR="000F0E4D" w:rsidRPr="004C42F6" w:rsidRDefault="000F0E4D" w:rsidP="00B317E8">
            <w:pPr>
              <w:spacing w:after="0" w:line="240" w:lineRule="auto"/>
              <w:rPr>
                <w:rFonts w:ascii="Times New Roman" w:eastAsia="Times New Roman" w:hAnsi="Times New Roman" w:cs="Times New Roman"/>
                <w:b/>
                <w:sz w:val="19"/>
                <w:szCs w:val="19"/>
                <w:lang w:eastAsia="lv-LV"/>
              </w:rPr>
            </w:pPr>
            <w:r w:rsidRPr="004C42F6">
              <w:rPr>
                <w:rFonts w:ascii="Times New Roman" w:eastAsia="Times New Roman" w:hAnsi="Times New Roman" w:cs="Times New Roman"/>
                <w:b/>
                <w:sz w:val="19"/>
                <w:szCs w:val="19"/>
                <w:lang w:eastAsia="lv-LV"/>
              </w:rPr>
              <w:t xml:space="preserve">Papildus preču saņemšanai, nosūtīšanai un uzglabāšanai atliktajā akcīzes nodokļa maksāšanas režīmā noliktavā paredzēta attiecīgo preču veidu </w:t>
            </w: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i/>
                <w:sz w:val="19"/>
                <w:szCs w:val="18"/>
                <w:lang w:eastAsia="lv-LV"/>
              </w:rPr>
              <w:t>attiecīgo atzīmēt</w:t>
            </w: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b/>
                <w:sz w:val="19"/>
                <w:szCs w:val="19"/>
                <w:lang w:eastAsia="lv-LV"/>
              </w:rPr>
              <w:t>:</w:t>
            </w:r>
          </w:p>
        </w:tc>
      </w:tr>
      <w:tr w:rsidR="000F0E4D" w:rsidRPr="004C42F6" w14:paraId="0D38238E" w14:textId="77777777" w:rsidTr="00B317E8">
        <w:trPr>
          <w:cantSplit/>
        </w:trPr>
        <w:tc>
          <w:tcPr>
            <w:tcW w:w="421" w:type="dxa"/>
            <w:shd w:val="clear" w:color="auto" w:fill="auto"/>
          </w:tcPr>
          <w:p w14:paraId="719AA7E9"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55287C5F"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ražošana</w:t>
            </w:r>
          </w:p>
        </w:tc>
      </w:tr>
      <w:tr w:rsidR="000F0E4D" w:rsidRPr="004C42F6" w14:paraId="300F3A9A" w14:textId="77777777" w:rsidTr="00B317E8">
        <w:trPr>
          <w:cantSplit/>
        </w:trPr>
        <w:tc>
          <w:tcPr>
            <w:tcW w:w="421" w:type="dxa"/>
            <w:shd w:val="clear" w:color="auto" w:fill="auto"/>
          </w:tcPr>
          <w:p w14:paraId="3DB8A64C"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6FD095C9"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pārstrāde</w:t>
            </w:r>
          </w:p>
        </w:tc>
      </w:tr>
      <w:tr w:rsidR="000F0E4D" w:rsidRPr="004C42F6" w14:paraId="54458581" w14:textId="77777777" w:rsidTr="00B317E8">
        <w:trPr>
          <w:cantSplit/>
        </w:trPr>
        <w:tc>
          <w:tcPr>
            <w:tcW w:w="421" w:type="dxa"/>
            <w:shd w:val="clear" w:color="auto" w:fill="auto"/>
          </w:tcPr>
          <w:p w14:paraId="53480614"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0D1E08D5"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apstrāde</w:t>
            </w:r>
          </w:p>
        </w:tc>
      </w:tr>
      <w:tr w:rsidR="000F0E4D" w:rsidRPr="004C42F6" w14:paraId="7C075239" w14:textId="77777777" w:rsidTr="00B317E8">
        <w:trPr>
          <w:cantSplit/>
        </w:trPr>
        <w:tc>
          <w:tcPr>
            <w:tcW w:w="421" w:type="dxa"/>
            <w:shd w:val="clear" w:color="auto" w:fill="auto"/>
          </w:tcPr>
          <w:p w14:paraId="0A1F9390"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786CABCA"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fasēšana</w:t>
            </w:r>
          </w:p>
        </w:tc>
      </w:tr>
      <w:tr w:rsidR="000F0E4D" w:rsidRPr="004C42F6" w14:paraId="2D105481" w14:textId="77777777" w:rsidTr="00B317E8">
        <w:trPr>
          <w:cantSplit/>
        </w:trPr>
        <w:tc>
          <w:tcPr>
            <w:tcW w:w="421" w:type="dxa"/>
            <w:shd w:val="clear" w:color="auto" w:fill="auto"/>
          </w:tcPr>
          <w:p w14:paraId="3FEA6000"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1D71AD41"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marķēšana</w:t>
            </w:r>
            <w:r w:rsidRPr="004C42F6">
              <w:rPr>
                <w:rFonts w:ascii="Times New Roman" w:eastAsia="Times New Roman" w:hAnsi="Times New Roman" w:cs="Times New Roman"/>
                <w:sz w:val="19"/>
                <w:szCs w:val="19"/>
                <w:vertAlign w:val="superscript"/>
                <w:lang w:eastAsia="lv-LV"/>
              </w:rPr>
              <w:t>1</w:t>
            </w:r>
          </w:p>
        </w:tc>
      </w:tr>
      <w:tr w:rsidR="000F0E4D" w:rsidRPr="004C42F6" w14:paraId="60C5323B" w14:textId="77777777" w:rsidTr="00B317E8">
        <w:trPr>
          <w:cantSplit/>
        </w:trPr>
        <w:tc>
          <w:tcPr>
            <w:tcW w:w="421" w:type="dxa"/>
            <w:shd w:val="clear" w:color="auto" w:fill="auto"/>
          </w:tcPr>
          <w:p w14:paraId="6686B40D"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58B632BC"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spirta denaturēšana</w:t>
            </w:r>
            <w:r w:rsidRPr="004C42F6">
              <w:rPr>
                <w:rFonts w:ascii="Times New Roman" w:eastAsia="Times New Roman" w:hAnsi="Times New Roman" w:cs="Times New Roman"/>
                <w:sz w:val="19"/>
                <w:szCs w:val="19"/>
                <w:vertAlign w:val="superscript"/>
                <w:lang w:eastAsia="lv-LV"/>
              </w:rPr>
              <w:t>2</w:t>
            </w:r>
          </w:p>
        </w:tc>
      </w:tr>
      <w:tr w:rsidR="000F0E4D" w:rsidRPr="004C42F6" w14:paraId="74D449F5" w14:textId="77777777" w:rsidTr="00B317E8">
        <w:trPr>
          <w:cantSplit/>
        </w:trPr>
        <w:tc>
          <w:tcPr>
            <w:tcW w:w="421" w:type="dxa"/>
            <w:shd w:val="clear" w:color="auto" w:fill="auto"/>
          </w:tcPr>
          <w:p w14:paraId="0824FCC5"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0E01C44C"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iezīmēšana (marķēšana)</w:t>
            </w:r>
            <w:r w:rsidRPr="004C42F6">
              <w:rPr>
                <w:rFonts w:ascii="Times New Roman" w:eastAsia="Times New Roman" w:hAnsi="Times New Roman" w:cs="Times New Roman"/>
                <w:sz w:val="19"/>
                <w:szCs w:val="19"/>
                <w:vertAlign w:val="superscript"/>
                <w:lang w:eastAsia="lv-LV"/>
              </w:rPr>
              <w:t>3</w:t>
            </w:r>
          </w:p>
        </w:tc>
      </w:tr>
      <w:tr w:rsidR="006A2B0B" w:rsidRPr="006A2B0B" w14:paraId="32A80FDC" w14:textId="77777777" w:rsidTr="00B317E8">
        <w:trPr>
          <w:cantSplit/>
        </w:trPr>
        <w:tc>
          <w:tcPr>
            <w:tcW w:w="421" w:type="dxa"/>
            <w:shd w:val="clear" w:color="auto" w:fill="auto"/>
          </w:tcPr>
          <w:p w14:paraId="0F263E9B" w14:textId="77777777" w:rsidR="000F0E4D" w:rsidRPr="006A2B0B"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493C8ADD" w14:textId="1751FD59" w:rsidR="000F0E4D" w:rsidRPr="006A2B0B" w:rsidRDefault="003E26BC" w:rsidP="00B317E8">
            <w:pPr>
              <w:spacing w:after="0" w:line="240" w:lineRule="auto"/>
              <w:rPr>
                <w:rFonts w:ascii="Times New Roman" w:eastAsia="Times New Roman" w:hAnsi="Times New Roman" w:cs="Times New Roman"/>
                <w:sz w:val="19"/>
                <w:szCs w:val="19"/>
                <w:vertAlign w:val="superscript"/>
                <w:lang w:eastAsia="lv-LV"/>
              </w:rPr>
            </w:pPr>
            <w:r w:rsidRPr="006A2B0B">
              <w:rPr>
                <w:rFonts w:ascii="Times New Roman" w:eastAsia="Times New Roman" w:hAnsi="Times New Roman" w:cs="Times New Roman"/>
                <w:sz w:val="19"/>
                <w:szCs w:val="19"/>
                <w:lang w:eastAsia="lv-LV"/>
              </w:rPr>
              <w:t>S</w:t>
            </w:r>
            <w:r w:rsidR="000F0E4D" w:rsidRPr="006A2B0B">
              <w:rPr>
                <w:rFonts w:ascii="Times New Roman" w:eastAsia="Times New Roman" w:hAnsi="Times New Roman" w:cs="Times New Roman"/>
                <w:sz w:val="19"/>
                <w:szCs w:val="19"/>
                <w:lang w:eastAsia="lv-LV"/>
              </w:rPr>
              <w:t>ajaukšana</w:t>
            </w:r>
            <w:r w:rsidRPr="006A2B0B">
              <w:rPr>
                <w:rFonts w:ascii="Times New Roman" w:eastAsia="Times New Roman" w:hAnsi="Times New Roman" w:cs="Times New Roman"/>
                <w:sz w:val="19"/>
                <w:szCs w:val="19"/>
                <w:vertAlign w:val="superscript"/>
                <w:lang w:eastAsia="lv-LV"/>
              </w:rPr>
              <w:t>3</w:t>
            </w:r>
          </w:p>
        </w:tc>
      </w:tr>
      <w:tr w:rsidR="006A2B0B" w:rsidRPr="006A2B0B" w14:paraId="6C67D272" w14:textId="77777777" w:rsidTr="00B317E8">
        <w:trPr>
          <w:cantSplit/>
        </w:trPr>
        <w:tc>
          <w:tcPr>
            <w:tcW w:w="421" w:type="dxa"/>
            <w:shd w:val="clear" w:color="auto" w:fill="auto"/>
          </w:tcPr>
          <w:p w14:paraId="74754103" w14:textId="77777777" w:rsidR="000F0E4D" w:rsidRPr="006A2B0B"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514C04FA" w14:textId="739CA3D3" w:rsidR="000F0E4D" w:rsidRPr="006A2B0B" w:rsidRDefault="000F0E4D" w:rsidP="00B317E8">
            <w:pPr>
              <w:spacing w:after="0" w:line="240" w:lineRule="auto"/>
              <w:rPr>
                <w:rFonts w:ascii="Times New Roman" w:eastAsia="Times New Roman" w:hAnsi="Times New Roman" w:cs="Times New Roman"/>
                <w:sz w:val="19"/>
                <w:szCs w:val="19"/>
                <w:lang w:eastAsia="lv-LV"/>
              </w:rPr>
            </w:pPr>
            <w:r w:rsidRPr="006A2B0B">
              <w:rPr>
                <w:rFonts w:ascii="Times New Roman" w:eastAsia="Times New Roman" w:hAnsi="Times New Roman" w:cs="Times New Roman"/>
                <w:sz w:val="19"/>
                <w:szCs w:val="19"/>
                <w:lang w:eastAsia="lv-LV"/>
              </w:rPr>
              <w:t>tiešā piegāde</w:t>
            </w:r>
            <w:r w:rsidR="003E26BC" w:rsidRPr="006A2B0B">
              <w:rPr>
                <w:rFonts w:ascii="Times New Roman" w:eastAsia="Times New Roman" w:hAnsi="Times New Roman" w:cs="Times New Roman"/>
                <w:sz w:val="19"/>
                <w:szCs w:val="19"/>
                <w:vertAlign w:val="superscript"/>
                <w:lang w:eastAsia="lv-LV"/>
              </w:rPr>
              <w:t>4</w:t>
            </w:r>
          </w:p>
        </w:tc>
      </w:tr>
      <w:tr w:rsidR="006A2B0B" w:rsidRPr="006A2B0B" w14:paraId="68027FF3" w14:textId="77777777" w:rsidTr="00B317E8">
        <w:trPr>
          <w:cantSplit/>
        </w:trPr>
        <w:tc>
          <w:tcPr>
            <w:tcW w:w="421" w:type="dxa"/>
            <w:shd w:val="clear" w:color="auto" w:fill="auto"/>
          </w:tcPr>
          <w:p w14:paraId="66014145" w14:textId="77777777" w:rsidR="000F0E4D" w:rsidRPr="006A2B0B" w:rsidRDefault="000F0E4D" w:rsidP="00B317E8">
            <w:pPr>
              <w:spacing w:after="0" w:line="240" w:lineRule="auto"/>
              <w:rPr>
                <w:rFonts w:ascii="Times New Roman" w:eastAsia="Times New Roman" w:hAnsi="Times New Roman" w:cs="Times New Roman"/>
                <w:sz w:val="19"/>
                <w:szCs w:val="19"/>
                <w:lang w:eastAsia="lv-LV"/>
              </w:rPr>
            </w:pPr>
          </w:p>
        </w:tc>
        <w:tc>
          <w:tcPr>
            <w:tcW w:w="8640" w:type="dxa"/>
            <w:shd w:val="clear" w:color="auto" w:fill="D9D9D9"/>
          </w:tcPr>
          <w:p w14:paraId="5931D699" w14:textId="20E7E735" w:rsidR="000F0E4D" w:rsidRPr="006A2B0B" w:rsidRDefault="000F0E4D" w:rsidP="00B317E8">
            <w:pPr>
              <w:spacing w:after="0" w:line="240" w:lineRule="auto"/>
              <w:rPr>
                <w:rFonts w:ascii="Times New Roman" w:eastAsia="Times New Roman" w:hAnsi="Times New Roman" w:cs="Times New Roman"/>
                <w:sz w:val="19"/>
                <w:szCs w:val="19"/>
                <w:lang w:eastAsia="lv-LV"/>
              </w:rPr>
            </w:pPr>
            <w:r w:rsidRPr="006A2B0B">
              <w:rPr>
                <w:rFonts w:ascii="Times New Roman" w:eastAsia="Times New Roman" w:hAnsi="Times New Roman" w:cs="Times New Roman"/>
                <w:sz w:val="19"/>
                <w:szCs w:val="19"/>
                <w:lang w:eastAsia="lv-LV"/>
              </w:rPr>
              <w:t>nosūtīšana pa jūru, sākotnēji nenorādot saņēmēju</w:t>
            </w:r>
            <w:r w:rsidR="003E26BC" w:rsidRPr="006A2B0B">
              <w:rPr>
                <w:rFonts w:ascii="Times New Roman" w:eastAsia="Times New Roman" w:hAnsi="Times New Roman" w:cs="Times New Roman"/>
                <w:sz w:val="19"/>
                <w:szCs w:val="19"/>
                <w:vertAlign w:val="superscript"/>
                <w:lang w:eastAsia="lv-LV"/>
              </w:rPr>
              <w:t>3</w:t>
            </w:r>
          </w:p>
        </w:tc>
      </w:tr>
    </w:tbl>
    <w:p w14:paraId="42F37B59" w14:textId="77777777" w:rsidR="000F0E4D" w:rsidRPr="004C42F6" w:rsidRDefault="000F0E4D" w:rsidP="000F0E4D">
      <w:pPr>
        <w:spacing w:before="130" w:after="0" w:line="260" w:lineRule="exact"/>
        <w:ind w:firstLine="539"/>
        <w:jc w:val="both"/>
        <w:rPr>
          <w:rFonts w:ascii="Times New Roman" w:eastAsia="Times New Roman" w:hAnsi="Times New Roman"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876"/>
        <w:gridCol w:w="1059"/>
        <w:gridCol w:w="510"/>
        <w:gridCol w:w="320"/>
        <w:gridCol w:w="36"/>
        <w:gridCol w:w="263"/>
        <w:gridCol w:w="219"/>
        <w:gridCol w:w="355"/>
        <w:gridCol w:w="21"/>
        <w:gridCol w:w="545"/>
        <w:gridCol w:w="226"/>
        <w:gridCol w:w="179"/>
        <w:gridCol w:w="36"/>
        <w:gridCol w:w="524"/>
        <w:gridCol w:w="369"/>
        <w:gridCol w:w="32"/>
        <w:gridCol w:w="332"/>
        <w:gridCol w:w="153"/>
        <w:gridCol w:w="358"/>
        <w:gridCol w:w="12"/>
        <w:gridCol w:w="189"/>
        <w:gridCol w:w="298"/>
        <w:gridCol w:w="384"/>
      </w:tblGrid>
      <w:tr w:rsidR="000F0E4D" w:rsidRPr="004C42F6" w14:paraId="6DB757E8" w14:textId="77777777" w:rsidTr="00BC33E6">
        <w:trPr>
          <w:cantSplit/>
        </w:trPr>
        <w:tc>
          <w:tcPr>
            <w:tcW w:w="8296" w:type="dxa"/>
            <w:gridSpan w:val="23"/>
            <w:shd w:val="clear" w:color="auto" w:fill="D9D9D9"/>
          </w:tcPr>
          <w:p w14:paraId="11CFD8A8" w14:textId="77777777" w:rsidR="000F0E4D" w:rsidRPr="004C42F6" w:rsidRDefault="000F0E4D" w:rsidP="00B317E8">
            <w:pPr>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Akcīzes preču noliktava:</w:t>
            </w:r>
          </w:p>
        </w:tc>
      </w:tr>
      <w:tr w:rsidR="000F0E4D" w:rsidRPr="004C42F6" w14:paraId="20ECE4F2" w14:textId="77777777" w:rsidTr="00BC33E6">
        <w:trPr>
          <w:cantSplit/>
        </w:trPr>
        <w:tc>
          <w:tcPr>
            <w:tcW w:w="3445" w:type="dxa"/>
            <w:gridSpan w:val="3"/>
            <w:shd w:val="clear" w:color="auto" w:fill="D9D9D9"/>
          </w:tcPr>
          <w:p w14:paraId="2DB445EF"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VID reģistrētās struktūrvienības numurs</w:t>
            </w:r>
          </w:p>
        </w:tc>
        <w:tc>
          <w:tcPr>
            <w:tcW w:w="356" w:type="dxa"/>
            <w:gridSpan w:val="2"/>
            <w:shd w:val="clear" w:color="auto" w:fill="auto"/>
          </w:tcPr>
          <w:p w14:paraId="77EBB5F7"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482" w:type="dxa"/>
            <w:gridSpan w:val="2"/>
            <w:shd w:val="clear" w:color="auto" w:fill="auto"/>
          </w:tcPr>
          <w:p w14:paraId="28B0C443"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376" w:type="dxa"/>
            <w:gridSpan w:val="2"/>
            <w:shd w:val="clear" w:color="auto" w:fill="auto"/>
          </w:tcPr>
          <w:p w14:paraId="2065F7D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545" w:type="dxa"/>
            <w:shd w:val="clear" w:color="auto" w:fill="auto"/>
          </w:tcPr>
          <w:p w14:paraId="02E0A641"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441" w:type="dxa"/>
            <w:gridSpan w:val="3"/>
            <w:shd w:val="clear" w:color="auto" w:fill="auto"/>
          </w:tcPr>
          <w:p w14:paraId="7F56CE3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524" w:type="dxa"/>
            <w:shd w:val="clear" w:color="auto" w:fill="auto"/>
          </w:tcPr>
          <w:p w14:paraId="40324CE8"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401" w:type="dxa"/>
            <w:gridSpan w:val="2"/>
            <w:shd w:val="clear" w:color="auto" w:fill="auto"/>
          </w:tcPr>
          <w:p w14:paraId="64BD35EC"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485" w:type="dxa"/>
            <w:gridSpan w:val="2"/>
            <w:shd w:val="clear" w:color="auto" w:fill="auto"/>
          </w:tcPr>
          <w:p w14:paraId="49CA902D"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370" w:type="dxa"/>
            <w:gridSpan w:val="2"/>
            <w:shd w:val="clear" w:color="auto" w:fill="auto"/>
          </w:tcPr>
          <w:p w14:paraId="7B09E855"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487" w:type="dxa"/>
            <w:gridSpan w:val="2"/>
            <w:shd w:val="clear" w:color="auto" w:fill="auto"/>
          </w:tcPr>
          <w:p w14:paraId="46230ADA"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384" w:type="dxa"/>
            <w:shd w:val="clear" w:color="auto" w:fill="auto"/>
          </w:tcPr>
          <w:p w14:paraId="49641E58"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138B353F" w14:textId="77777777" w:rsidTr="00BC33E6">
        <w:trPr>
          <w:cantSplit/>
        </w:trPr>
        <w:tc>
          <w:tcPr>
            <w:tcW w:w="1876" w:type="dxa"/>
            <w:shd w:val="clear" w:color="auto" w:fill="D9D9D9"/>
          </w:tcPr>
          <w:p w14:paraId="3B17DCA0" w14:textId="77777777" w:rsidR="000F0E4D" w:rsidRPr="004C42F6" w:rsidRDefault="000F0E4D" w:rsidP="00B317E8">
            <w:pPr>
              <w:tabs>
                <w:tab w:val="left" w:pos="1110"/>
              </w:tabs>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adrese</w:t>
            </w:r>
          </w:p>
        </w:tc>
        <w:tc>
          <w:tcPr>
            <w:tcW w:w="6420" w:type="dxa"/>
            <w:gridSpan w:val="22"/>
            <w:shd w:val="clear" w:color="auto" w:fill="auto"/>
          </w:tcPr>
          <w:p w14:paraId="1D77AF42"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30BD14ED" w14:textId="77777777" w:rsidTr="00BC33E6">
        <w:trPr>
          <w:cantSplit/>
        </w:trPr>
        <w:tc>
          <w:tcPr>
            <w:tcW w:w="1876" w:type="dxa"/>
            <w:shd w:val="clear" w:color="auto" w:fill="D9D9D9"/>
          </w:tcPr>
          <w:p w14:paraId="5E86633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ēkas vai zemes kadastra numurs</w:t>
            </w:r>
          </w:p>
        </w:tc>
        <w:tc>
          <w:tcPr>
            <w:tcW w:w="1569" w:type="dxa"/>
            <w:gridSpan w:val="2"/>
            <w:shd w:val="clear" w:color="auto" w:fill="auto"/>
          </w:tcPr>
          <w:p w14:paraId="64981635"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2724" w:type="dxa"/>
            <w:gridSpan w:val="11"/>
            <w:shd w:val="clear" w:color="auto" w:fill="FFFFFF"/>
          </w:tcPr>
          <w:p w14:paraId="3998CD11"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2127" w:type="dxa"/>
            <w:gridSpan w:val="9"/>
            <w:shd w:val="clear" w:color="auto" w:fill="auto"/>
          </w:tcPr>
          <w:p w14:paraId="35FFC88A"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27C8C12C" w14:textId="77777777" w:rsidTr="00BC33E6">
        <w:trPr>
          <w:cantSplit/>
        </w:trPr>
        <w:tc>
          <w:tcPr>
            <w:tcW w:w="1876" w:type="dxa"/>
            <w:shd w:val="clear" w:color="auto" w:fill="D9D9D9"/>
          </w:tcPr>
          <w:p w14:paraId="60D883D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telpu numuri saskaņā ar būves tehniskās inventarizācijas lietu</w:t>
            </w:r>
          </w:p>
        </w:tc>
        <w:tc>
          <w:tcPr>
            <w:tcW w:w="1569" w:type="dxa"/>
            <w:gridSpan w:val="2"/>
            <w:shd w:val="clear" w:color="auto" w:fill="auto"/>
          </w:tcPr>
          <w:p w14:paraId="6D45B9D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2724" w:type="dxa"/>
            <w:gridSpan w:val="11"/>
            <w:shd w:val="clear" w:color="auto" w:fill="FFFFFF"/>
          </w:tcPr>
          <w:p w14:paraId="26F79A44"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2127" w:type="dxa"/>
            <w:gridSpan w:val="9"/>
            <w:shd w:val="clear" w:color="auto" w:fill="auto"/>
          </w:tcPr>
          <w:p w14:paraId="03E5F3D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1C7249E4" w14:textId="77777777" w:rsidTr="00BC33E6">
        <w:trPr>
          <w:cantSplit/>
        </w:trPr>
        <w:tc>
          <w:tcPr>
            <w:tcW w:w="1876" w:type="dxa"/>
            <w:vMerge w:val="restart"/>
            <w:shd w:val="clear" w:color="auto" w:fill="D9D9D9"/>
          </w:tcPr>
          <w:p w14:paraId="5BA779B1"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naftas produktu vai spirta tvertnes, spiedtvertnes</w:t>
            </w:r>
          </w:p>
        </w:tc>
        <w:tc>
          <w:tcPr>
            <w:tcW w:w="1569" w:type="dxa"/>
            <w:gridSpan w:val="2"/>
            <w:shd w:val="clear" w:color="auto" w:fill="D9D9D9"/>
          </w:tcPr>
          <w:p w14:paraId="42F46AC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numurs</w:t>
            </w:r>
          </w:p>
        </w:tc>
        <w:tc>
          <w:tcPr>
            <w:tcW w:w="619" w:type="dxa"/>
            <w:gridSpan w:val="3"/>
            <w:shd w:val="clear" w:color="auto" w:fill="auto"/>
          </w:tcPr>
          <w:p w14:paraId="35B1D26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595" w:type="dxa"/>
            <w:gridSpan w:val="3"/>
            <w:shd w:val="clear" w:color="auto" w:fill="auto"/>
          </w:tcPr>
          <w:p w14:paraId="01E0848C"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71" w:type="dxa"/>
            <w:gridSpan w:val="2"/>
            <w:shd w:val="clear" w:color="auto" w:fill="auto"/>
          </w:tcPr>
          <w:p w14:paraId="1D498FE8"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39" w:type="dxa"/>
            <w:gridSpan w:val="3"/>
            <w:shd w:val="clear" w:color="auto" w:fill="auto"/>
          </w:tcPr>
          <w:p w14:paraId="2A226EB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33" w:type="dxa"/>
            <w:gridSpan w:val="3"/>
            <w:shd w:val="clear" w:color="auto" w:fill="auto"/>
          </w:tcPr>
          <w:p w14:paraId="05FED64D"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12" w:type="dxa"/>
            <w:gridSpan w:val="4"/>
            <w:shd w:val="clear" w:color="auto" w:fill="auto"/>
          </w:tcPr>
          <w:p w14:paraId="1C6FFDB3"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682" w:type="dxa"/>
            <w:gridSpan w:val="2"/>
            <w:shd w:val="clear" w:color="auto" w:fill="auto"/>
          </w:tcPr>
          <w:p w14:paraId="0F647893"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38B92389" w14:textId="77777777" w:rsidTr="00BC33E6">
        <w:trPr>
          <w:cantSplit/>
        </w:trPr>
        <w:tc>
          <w:tcPr>
            <w:tcW w:w="1876" w:type="dxa"/>
            <w:vMerge/>
            <w:shd w:val="clear" w:color="auto" w:fill="D9D9D9"/>
          </w:tcPr>
          <w:p w14:paraId="678962ED"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1569" w:type="dxa"/>
            <w:gridSpan w:val="2"/>
            <w:shd w:val="clear" w:color="auto" w:fill="D9D9D9"/>
          </w:tcPr>
          <w:p w14:paraId="1CA519A8" w14:textId="77777777" w:rsidR="000F0E4D" w:rsidRPr="004C42F6" w:rsidRDefault="000F0E4D" w:rsidP="00B317E8">
            <w:pPr>
              <w:spacing w:after="0" w:line="240" w:lineRule="auto"/>
              <w:rPr>
                <w:rFonts w:ascii="Times New Roman" w:eastAsia="Times New Roman" w:hAnsi="Times New Roman" w:cs="Times New Roman"/>
                <w:spacing w:val="-2"/>
                <w:sz w:val="19"/>
                <w:szCs w:val="20"/>
                <w:lang w:eastAsia="lv-LV"/>
              </w:rPr>
            </w:pPr>
            <w:r w:rsidRPr="004C42F6">
              <w:rPr>
                <w:rFonts w:ascii="Times New Roman" w:eastAsia="Times New Roman" w:hAnsi="Times New Roman" w:cs="Times New Roman"/>
                <w:spacing w:val="-2"/>
                <w:sz w:val="19"/>
                <w:szCs w:val="20"/>
                <w:lang w:eastAsia="lv-LV"/>
              </w:rPr>
              <w:t>nominālais tvertnes, spiedtvertnes tilpums (m</w:t>
            </w:r>
            <w:r w:rsidRPr="004C42F6">
              <w:rPr>
                <w:rFonts w:ascii="Times New Roman" w:eastAsia="Times New Roman" w:hAnsi="Times New Roman" w:cs="Times New Roman"/>
                <w:spacing w:val="-2"/>
                <w:sz w:val="19"/>
                <w:szCs w:val="20"/>
                <w:vertAlign w:val="superscript"/>
                <w:lang w:eastAsia="lv-LV"/>
              </w:rPr>
              <w:t>3</w:t>
            </w:r>
            <w:r w:rsidRPr="004C42F6">
              <w:rPr>
                <w:rFonts w:ascii="Times New Roman" w:eastAsia="Times New Roman" w:hAnsi="Times New Roman" w:cs="Times New Roman"/>
                <w:spacing w:val="-2"/>
                <w:sz w:val="19"/>
                <w:szCs w:val="20"/>
                <w:lang w:eastAsia="lv-LV"/>
              </w:rPr>
              <w:t>)</w:t>
            </w:r>
          </w:p>
        </w:tc>
        <w:tc>
          <w:tcPr>
            <w:tcW w:w="619" w:type="dxa"/>
            <w:gridSpan w:val="3"/>
            <w:shd w:val="clear" w:color="auto" w:fill="auto"/>
          </w:tcPr>
          <w:p w14:paraId="04D609A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595" w:type="dxa"/>
            <w:gridSpan w:val="3"/>
            <w:shd w:val="clear" w:color="auto" w:fill="auto"/>
          </w:tcPr>
          <w:p w14:paraId="223D8B1D"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71" w:type="dxa"/>
            <w:gridSpan w:val="2"/>
            <w:shd w:val="clear" w:color="auto" w:fill="auto"/>
          </w:tcPr>
          <w:p w14:paraId="2E0E8E8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39" w:type="dxa"/>
            <w:gridSpan w:val="3"/>
            <w:shd w:val="clear" w:color="auto" w:fill="auto"/>
          </w:tcPr>
          <w:p w14:paraId="7F7EDDAE"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33" w:type="dxa"/>
            <w:gridSpan w:val="3"/>
            <w:shd w:val="clear" w:color="auto" w:fill="auto"/>
          </w:tcPr>
          <w:p w14:paraId="410B5A17"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12" w:type="dxa"/>
            <w:gridSpan w:val="4"/>
            <w:shd w:val="clear" w:color="auto" w:fill="auto"/>
          </w:tcPr>
          <w:p w14:paraId="6B8C043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682" w:type="dxa"/>
            <w:gridSpan w:val="2"/>
            <w:shd w:val="clear" w:color="auto" w:fill="auto"/>
          </w:tcPr>
          <w:p w14:paraId="75898B7D"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63D27CB4" w14:textId="77777777" w:rsidTr="00BC33E6">
        <w:trPr>
          <w:cantSplit/>
        </w:trPr>
        <w:tc>
          <w:tcPr>
            <w:tcW w:w="1876" w:type="dxa"/>
            <w:vMerge/>
            <w:shd w:val="clear" w:color="auto" w:fill="D9D9D9"/>
          </w:tcPr>
          <w:p w14:paraId="3195129E"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1569" w:type="dxa"/>
            <w:gridSpan w:val="2"/>
            <w:shd w:val="clear" w:color="auto" w:fill="D9D9D9"/>
          </w:tcPr>
          <w:p w14:paraId="3EF7F4B1"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bīstamās iekārtas reģistrācijas apliecības numurs</w:t>
            </w:r>
          </w:p>
        </w:tc>
        <w:tc>
          <w:tcPr>
            <w:tcW w:w="619" w:type="dxa"/>
            <w:gridSpan w:val="3"/>
            <w:shd w:val="clear" w:color="auto" w:fill="auto"/>
          </w:tcPr>
          <w:p w14:paraId="4972F41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595" w:type="dxa"/>
            <w:gridSpan w:val="3"/>
            <w:shd w:val="clear" w:color="auto" w:fill="auto"/>
          </w:tcPr>
          <w:p w14:paraId="5A0B866D"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71" w:type="dxa"/>
            <w:gridSpan w:val="2"/>
            <w:shd w:val="clear" w:color="auto" w:fill="auto"/>
          </w:tcPr>
          <w:p w14:paraId="0730DC8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39" w:type="dxa"/>
            <w:gridSpan w:val="3"/>
            <w:shd w:val="clear" w:color="auto" w:fill="auto"/>
          </w:tcPr>
          <w:p w14:paraId="788964E8"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33" w:type="dxa"/>
            <w:gridSpan w:val="3"/>
            <w:shd w:val="clear" w:color="auto" w:fill="auto"/>
          </w:tcPr>
          <w:p w14:paraId="49F1232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712" w:type="dxa"/>
            <w:gridSpan w:val="4"/>
            <w:shd w:val="clear" w:color="auto" w:fill="auto"/>
          </w:tcPr>
          <w:p w14:paraId="42DD4C6E"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682" w:type="dxa"/>
            <w:gridSpan w:val="2"/>
            <w:shd w:val="clear" w:color="auto" w:fill="auto"/>
          </w:tcPr>
          <w:p w14:paraId="3EC9EE94"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5E980531" w14:textId="77777777" w:rsidTr="00BC33E6">
        <w:trPr>
          <w:cantSplit/>
        </w:trPr>
        <w:tc>
          <w:tcPr>
            <w:tcW w:w="1876" w:type="dxa"/>
            <w:shd w:val="clear" w:color="auto" w:fill="D9D9D9"/>
          </w:tcPr>
          <w:p w14:paraId="1D06F68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teritorija (m</w:t>
            </w:r>
            <w:r w:rsidRPr="004C42F6">
              <w:rPr>
                <w:rFonts w:ascii="Times New Roman" w:eastAsia="Times New Roman" w:hAnsi="Times New Roman" w:cs="Times New Roman"/>
                <w:sz w:val="19"/>
                <w:szCs w:val="20"/>
                <w:vertAlign w:val="superscript"/>
                <w:lang w:eastAsia="lv-LV"/>
              </w:rPr>
              <w:t>2</w:t>
            </w:r>
            <w:r w:rsidRPr="004C42F6">
              <w:rPr>
                <w:rFonts w:ascii="Times New Roman" w:eastAsia="Times New Roman" w:hAnsi="Times New Roman" w:cs="Times New Roman"/>
                <w:sz w:val="19"/>
                <w:szCs w:val="20"/>
                <w:lang w:eastAsia="lv-LV"/>
              </w:rPr>
              <w:t>)</w:t>
            </w:r>
          </w:p>
        </w:tc>
        <w:tc>
          <w:tcPr>
            <w:tcW w:w="6420" w:type="dxa"/>
            <w:gridSpan w:val="22"/>
            <w:shd w:val="clear" w:color="auto" w:fill="auto"/>
          </w:tcPr>
          <w:p w14:paraId="2F2CA3E3"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5048518C" w14:textId="77777777" w:rsidTr="00BC33E6">
        <w:trPr>
          <w:cantSplit/>
        </w:trPr>
        <w:tc>
          <w:tcPr>
            <w:tcW w:w="1876" w:type="dxa"/>
            <w:vMerge w:val="restart"/>
            <w:shd w:val="clear" w:color="auto" w:fill="D9D9D9"/>
          </w:tcPr>
          <w:p w14:paraId="090C1ED1"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darba laiks</w:t>
            </w:r>
          </w:p>
        </w:tc>
        <w:tc>
          <w:tcPr>
            <w:tcW w:w="1059" w:type="dxa"/>
            <w:shd w:val="clear" w:color="auto" w:fill="D9D9D9"/>
          </w:tcPr>
          <w:p w14:paraId="3106EEA0"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pirmdien</w:t>
            </w:r>
          </w:p>
        </w:tc>
        <w:tc>
          <w:tcPr>
            <w:tcW w:w="830" w:type="dxa"/>
            <w:gridSpan w:val="2"/>
            <w:shd w:val="clear" w:color="auto" w:fill="D9D9D9"/>
          </w:tcPr>
          <w:p w14:paraId="71FD3A87"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otrdien</w:t>
            </w:r>
          </w:p>
        </w:tc>
        <w:tc>
          <w:tcPr>
            <w:tcW w:w="873" w:type="dxa"/>
            <w:gridSpan w:val="4"/>
            <w:shd w:val="clear" w:color="auto" w:fill="D9D9D9"/>
          </w:tcPr>
          <w:p w14:paraId="1ABB350C"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trešdien</w:t>
            </w:r>
          </w:p>
        </w:tc>
        <w:tc>
          <w:tcPr>
            <w:tcW w:w="971" w:type="dxa"/>
            <w:gridSpan w:val="4"/>
            <w:shd w:val="clear" w:color="auto" w:fill="D9D9D9"/>
          </w:tcPr>
          <w:p w14:paraId="1AEEC555"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ceturtdien</w:t>
            </w:r>
          </w:p>
        </w:tc>
        <w:tc>
          <w:tcPr>
            <w:tcW w:w="929" w:type="dxa"/>
            <w:gridSpan w:val="3"/>
            <w:shd w:val="clear" w:color="auto" w:fill="D9D9D9"/>
          </w:tcPr>
          <w:p w14:paraId="55151BA7"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piektdien</w:t>
            </w:r>
          </w:p>
        </w:tc>
        <w:tc>
          <w:tcPr>
            <w:tcW w:w="875" w:type="dxa"/>
            <w:gridSpan w:val="4"/>
            <w:shd w:val="clear" w:color="auto" w:fill="D9D9D9"/>
          </w:tcPr>
          <w:p w14:paraId="25D2C457"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sestdien</w:t>
            </w:r>
          </w:p>
        </w:tc>
        <w:tc>
          <w:tcPr>
            <w:tcW w:w="883" w:type="dxa"/>
            <w:gridSpan w:val="4"/>
            <w:shd w:val="clear" w:color="auto" w:fill="D9D9D9"/>
          </w:tcPr>
          <w:p w14:paraId="21C2FBF3"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svētdien</w:t>
            </w:r>
          </w:p>
        </w:tc>
      </w:tr>
      <w:tr w:rsidR="000F0E4D" w:rsidRPr="004C42F6" w14:paraId="6466D23A" w14:textId="77777777" w:rsidTr="00BC33E6">
        <w:trPr>
          <w:cantSplit/>
        </w:trPr>
        <w:tc>
          <w:tcPr>
            <w:tcW w:w="1876" w:type="dxa"/>
            <w:vMerge/>
            <w:shd w:val="clear" w:color="auto" w:fill="D9D9D9"/>
          </w:tcPr>
          <w:p w14:paraId="016D5183"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1059" w:type="dxa"/>
            <w:shd w:val="clear" w:color="auto" w:fill="auto"/>
          </w:tcPr>
          <w:p w14:paraId="59DCC66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830" w:type="dxa"/>
            <w:gridSpan w:val="2"/>
            <w:shd w:val="clear" w:color="auto" w:fill="auto"/>
          </w:tcPr>
          <w:p w14:paraId="05B4905A"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873" w:type="dxa"/>
            <w:gridSpan w:val="4"/>
            <w:shd w:val="clear" w:color="auto" w:fill="auto"/>
          </w:tcPr>
          <w:p w14:paraId="7B128257"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971" w:type="dxa"/>
            <w:gridSpan w:val="4"/>
            <w:shd w:val="clear" w:color="auto" w:fill="auto"/>
          </w:tcPr>
          <w:p w14:paraId="101F45E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929" w:type="dxa"/>
            <w:gridSpan w:val="3"/>
            <w:shd w:val="clear" w:color="auto" w:fill="auto"/>
          </w:tcPr>
          <w:p w14:paraId="1AC9AA54"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875" w:type="dxa"/>
            <w:gridSpan w:val="4"/>
            <w:shd w:val="clear" w:color="auto" w:fill="auto"/>
          </w:tcPr>
          <w:p w14:paraId="45981236"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c>
          <w:tcPr>
            <w:tcW w:w="883" w:type="dxa"/>
            <w:gridSpan w:val="4"/>
            <w:shd w:val="clear" w:color="auto" w:fill="auto"/>
          </w:tcPr>
          <w:p w14:paraId="75FF7635"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D56C2E" w:rsidRPr="004C42F6" w14:paraId="11B94864" w14:textId="77777777" w:rsidTr="00BC33E6">
        <w:trPr>
          <w:cantSplit/>
        </w:trPr>
        <w:tc>
          <w:tcPr>
            <w:tcW w:w="1876" w:type="dxa"/>
            <w:shd w:val="clear" w:color="auto" w:fill="D9D9D9"/>
          </w:tcPr>
          <w:p w14:paraId="579BE864" w14:textId="77777777" w:rsidR="00BC33E6" w:rsidRPr="004C42F6" w:rsidRDefault="00BC33E6" w:rsidP="00A87187">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Alkoholisko dzērienu mazumtirdzniecības tīmekļvietne/mobilā lietotne (atzīmē tikai tad, ja alkoholisko dzērienu mazumtirdzniecība paredzēta tīmekļvietnē/mobilajā lietotnē, izmantojot distances līgumu)</w:t>
            </w:r>
            <w:r w:rsidR="00B07A01" w:rsidRPr="004C42F6">
              <w:rPr>
                <w:rFonts w:ascii="Times New Roman" w:eastAsia="Times New Roman" w:hAnsi="Times New Roman" w:cs="Times New Roman"/>
                <w:sz w:val="19"/>
                <w:szCs w:val="20"/>
                <w:vertAlign w:val="superscript"/>
                <w:lang w:eastAsia="lv-LV"/>
              </w:rPr>
              <w:t>6</w:t>
            </w:r>
          </w:p>
        </w:tc>
        <w:tc>
          <w:tcPr>
            <w:tcW w:w="6420" w:type="dxa"/>
            <w:gridSpan w:val="22"/>
            <w:shd w:val="clear" w:color="auto" w:fill="auto"/>
          </w:tcPr>
          <w:p w14:paraId="132F1EB2" w14:textId="77777777" w:rsidR="00BC33E6" w:rsidRPr="004C42F6" w:rsidRDefault="00BC33E6" w:rsidP="00A87187">
            <w:pPr>
              <w:spacing w:after="0" w:line="240" w:lineRule="auto"/>
              <w:rPr>
                <w:rFonts w:ascii="Times New Roman" w:eastAsia="Times New Roman" w:hAnsi="Times New Roman" w:cs="Times New Roman"/>
                <w:sz w:val="19"/>
                <w:szCs w:val="20"/>
                <w:lang w:eastAsia="lv-LV"/>
              </w:rPr>
            </w:pPr>
          </w:p>
        </w:tc>
      </w:tr>
    </w:tbl>
    <w:p w14:paraId="7E319BDB" w14:textId="77777777" w:rsidR="00BC33E6" w:rsidRPr="004C42F6" w:rsidRDefault="00BC33E6" w:rsidP="000F0E4D">
      <w:pPr>
        <w:spacing w:before="130" w:after="0" w:line="260" w:lineRule="exact"/>
        <w:ind w:firstLine="539"/>
        <w:rPr>
          <w:rFonts w:ascii="Times New Roman" w:hAnsi="Times New Roman" w:cs="Times New Roman"/>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8"/>
        <w:gridCol w:w="521"/>
        <w:gridCol w:w="7072"/>
        <w:gridCol w:w="435"/>
      </w:tblGrid>
      <w:tr w:rsidR="000F0E4D" w:rsidRPr="004C42F6" w14:paraId="21284B4F" w14:textId="77777777" w:rsidTr="00B317E8">
        <w:trPr>
          <w:cantSplit/>
        </w:trPr>
        <w:tc>
          <w:tcPr>
            <w:tcW w:w="9061" w:type="dxa"/>
            <w:gridSpan w:val="4"/>
            <w:shd w:val="clear" w:color="auto" w:fill="D9D9D9" w:themeFill="background1" w:themeFillShade="D9"/>
          </w:tcPr>
          <w:p w14:paraId="50352063"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b/>
                <w:sz w:val="19"/>
                <w:szCs w:val="20"/>
                <w:lang w:eastAsia="lv-LV"/>
              </w:rPr>
              <w:t xml:space="preserve">Apliecinu, ka akcīzes preču noliktava un tās teritorija </w:t>
            </w: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i/>
                <w:sz w:val="19"/>
                <w:szCs w:val="18"/>
                <w:lang w:eastAsia="lv-LV"/>
              </w:rPr>
              <w:t>attiecīgo atzīmēt</w:t>
            </w: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b/>
                <w:sz w:val="19"/>
                <w:szCs w:val="20"/>
                <w:lang w:eastAsia="lv-LV"/>
              </w:rPr>
              <w:t>:</w:t>
            </w:r>
          </w:p>
        </w:tc>
      </w:tr>
      <w:tr w:rsidR="000F0E4D" w:rsidRPr="004C42F6" w14:paraId="2336EE76" w14:textId="77777777" w:rsidTr="00B317E8">
        <w:trPr>
          <w:cantSplit/>
        </w:trPr>
        <w:tc>
          <w:tcPr>
            <w:tcW w:w="8462" w:type="dxa"/>
            <w:gridSpan w:val="3"/>
            <w:shd w:val="clear" w:color="auto" w:fill="D9D9D9" w:themeFill="background1" w:themeFillShade="D9"/>
          </w:tcPr>
          <w:p w14:paraId="21DDEB45"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atbilst vides aizsardzības prasībām</w:t>
            </w:r>
          </w:p>
        </w:tc>
        <w:tc>
          <w:tcPr>
            <w:tcW w:w="599" w:type="dxa"/>
            <w:shd w:val="clear" w:color="auto" w:fill="auto"/>
          </w:tcPr>
          <w:p w14:paraId="59977A2D"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6EC32A18" w14:textId="77777777" w:rsidTr="00B317E8">
        <w:trPr>
          <w:cantSplit/>
        </w:trPr>
        <w:tc>
          <w:tcPr>
            <w:tcW w:w="8462" w:type="dxa"/>
            <w:gridSpan w:val="3"/>
            <w:shd w:val="clear" w:color="auto" w:fill="D9D9D9" w:themeFill="background1" w:themeFillShade="D9"/>
          </w:tcPr>
          <w:p w14:paraId="0D66DDBE"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atbilst ugunsdrošības prasībām</w:t>
            </w:r>
          </w:p>
        </w:tc>
        <w:tc>
          <w:tcPr>
            <w:tcW w:w="599" w:type="dxa"/>
            <w:shd w:val="clear" w:color="auto" w:fill="auto"/>
          </w:tcPr>
          <w:p w14:paraId="3E557054"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0D05AFBE" w14:textId="77777777" w:rsidTr="00B317E8">
        <w:trPr>
          <w:cantSplit/>
        </w:trPr>
        <w:tc>
          <w:tcPr>
            <w:tcW w:w="8462" w:type="dxa"/>
            <w:gridSpan w:val="3"/>
            <w:shd w:val="clear" w:color="auto" w:fill="D9D9D9" w:themeFill="background1" w:themeFillShade="D9"/>
          </w:tcPr>
          <w:p w14:paraId="5032C3E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nav paredzēta vietā, kur saskaņā ar būvniecību reglamentējošajiem normatīvajiem aktiem tā nav atļauta</w:t>
            </w:r>
          </w:p>
        </w:tc>
        <w:tc>
          <w:tcPr>
            <w:tcW w:w="599" w:type="dxa"/>
            <w:shd w:val="clear" w:color="auto" w:fill="auto"/>
          </w:tcPr>
          <w:p w14:paraId="4692E91C"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5AFBB536" w14:textId="77777777" w:rsidTr="00B317E8">
        <w:trPr>
          <w:cantSplit/>
        </w:trPr>
        <w:tc>
          <w:tcPr>
            <w:tcW w:w="8462" w:type="dxa"/>
            <w:gridSpan w:val="3"/>
            <w:shd w:val="clear" w:color="auto" w:fill="D9D9D9" w:themeFill="background1" w:themeFillShade="D9"/>
          </w:tcPr>
          <w:p w14:paraId="2E33B3F6"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nav teritorija, kurai noteikts muitas noliktavas statuss</w:t>
            </w:r>
          </w:p>
        </w:tc>
        <w:tc>
          <w:tcPr>
            <w:tcW w:w="599" w:type="dxa"/>
            <w:shd w:val="clear" w:color="auto" w:fill="auto"/>
          </w:tcPr>
          <w:p w14:paraId="108BB717"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3F61FEEA" w14:textId="77777777" w:rsidTr="00B317E8">
        <w:trPr>
          <w:cantSplit/>
        </w:trPr>
        <w:tc>
          <w:tcPr>
            <w:tcW w:w="8462" w:type="dxa"/>
            <w:gridSpan w:val="3"/>
            <w:shd w:val="clear" w:color="auto" w:fill="D9D9D9" w:themeFill="background1" w:themeFillShade="D9"/>
          </w:tcPr>
          <w:p w14:paraId="0563B9E1"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rPr>
              <w:t>ir tehnoloģiski norobežota no vietām, kas ir citas personas valdījumā</w:t>
            </w:r>
          </w:p>
        </w:tc>
        <w:tc>
          <w:tcPr>
            <w:tcW w:w="599" w:type="dxa"/>
            <w:shd w:val="clear" w:color="auto" w:fill="auto"/>
          </w:tcPr>
          <w:p w14:paraId="5DDE975F"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3F5DD4F7" w14:textId="77777777" w:rsidTr="00B317E8">
        <w:trPr>
          <w:cantSplit/>
        </w:trPr>
        <w:tc>
          <w:tcPr>
            <w:tcW w:w="8462" w:type="dxa"/>
            <w:gridSpan w:val="3"/>
            <w:shd w:val="clear" w:color="auto" w:fill="D9D9D9" w:themeFill="background1" w:themeFillShade="D9"/>
          </w:tcPr>
          <w:p w14:paraId="2D7D23F6"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ir privātā muitas noliktava, kas ir beznodokļu tirdzniecības veikals, kurā ir atļauta alkoholisko dzērienu un tabakas izstrādājumu mazumtirdzniecība</w:t>
            </w:r>
          </w:p>
          <w:p w14:paraId="34D95CC0"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i/>
                <w:sz w:val="19"/>
                <w:szCs w:val="18"/>
                <w:lang w:eastAsia="lv-LV"/>
              </w:rPr>
              <w:t>atzīmēt tikai tad, ja paredzēta darbība ar alkoholiskajiem dzērieniem vai tabakas izstrādājumiem</w:t>
            </w:r>
            <w:r w:rsidRPr="004C42F6">
              <w:rPr>
                <w:rFonts w:ascii="Times New Roman" w:eastAsia="Times New Roman" w:hAnsi="Times New Roman" w:cs="Times New Roman"/>
                <w:sz w:val="19"/>
                <w:szCs w:val="18"/>
                <w:lang w:eastAsia="lv-LV"/>
              </w:rPr>
              <w:t>)</w:t>
            </w:r>
          </w:p>
        </w:tc>
        <w:tc>
          <w:tcPr>
            <w:tcW w:w="599" w:type="dxa"/>
            <w:shd w:val="clear" w:color="auto" w:fill="auto"/>
          </w:tcPr>
          <w:p w14:paraId="11C7F710"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763FF76E" w14:textId="77777777" w:rsidTr="00B317E8">
        <w:trPr>
          <w:cantSplit/>
        </w:trPr>
        <w:tc>
          <w:tcPr>
            <w:tcW w:w="8462" w:type="dxa"/>
            <w:gridSpan w:val="3"/>
            <w:shd w:val="clear" w:color="auto" w:fill="D9D9D9" w:themeFill="background1" w:themeFillShade="D9"/>
          </w:tcPr>
          <w:p w14:paraId="0DBFCB65"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ir nodrošināta ar visiem nepieciešamajiem mērīšanas līdzekļiem (metroloģiskais nodrošinājums), kuri atbilst normatīvo aktu prasībām (norādīt, kādiem)</w:t>
            </w:r>
          </w:p>
          <w:p w14:paraId="11EA95FF"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iCs/>
                <w:sz w:val="19"/>
                <w:szCs w:val="18"/>
                <w:lang w:eastAsia="lv-LV"/>
              </w:rPr>
              <w:t>(</w:t>
            </w:r>
            <w:r w:rsidRPr="004C42F6">
              <w:rPr>
                <w:rFonts w:ascii="Times New Roman" w:eastAsia="Times New Roman" w:hAnsi="Times New Roman" w:cs="Times New Roman"/>
                <w:i/>
                <w:sz w:val="19"/>
                <w:szCs w:val="18"/>
                <w:lang w:eastAsia="lv-LV"/>
              </w:rPr>
              <w:t>atzīmēt</w:t>
            </w:r>
            <w:r w:rsidRPr="004C42F6">
              <w:rPr>
                <w:rFonts w:ascii="Times New Roman" w:eastAsia="Times New Roman" w:hAnsi="Times New Roman" w:cs="Times New Roman"/>
                <w:sz w:val="19"/>
                <w:szCs w:val="18"/>
                <w:lang w:eastAsia="lv-LV"/>
              </w:rPr>
              <w:t xml:space="preserve"> </w:t>
            </w:r>
            <w:r w:rsidRPr="004C42F6">
              <w:rPr>
                <w:rFonts w:ascii="Times New Roman" w:eastAsia="Times New Roman" w:hAnsi="Times New Roman" w:cs="Times New Roman"/>
                <w:i/>
                <w:sz w:val="19"/>
                <w:szCs w:val="18"/>
                <w:lang w:eastAsia="lv-LV"/>
              </w:rPr>
              <w:t>tikai tad, ja paredzēta darbība ar nefasētiem alkoholiskajiem dzērieniem un naftas produktiem</w:t>
            </w:r>
            <w:r w:rsidRPr="004C42F6">
              <w:rPr>
                <w:rFonts w:ascii="Times New Roman" w:eastAsia="Times New Roman" w:hAnsi="Times New Roman" w:cs="Times New Roman"/>
                <w:iCs/>
                <w:sz w:val="19"/>
                <w:szCs w:val="18"/>
                <w:lang w:eastAsia="lv-LV"/>
              </w:rPr>
              <w:t>)</w:t>
            </w:r>
          </w:p>
        </w:tc>
        <w:tc>
          <w:tcPr>
            <w:tcW w:w="599" w:type="dxa"/>
            <w:shd w:val="clear" w:color="auto" w:fill="auto"/>
          </w:tcPr>
          <w:p w14:paraId="6F8902DE"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0070350A" w14:textId="77777777" w:rsidTr="00B317E8">
        <w:trPr>
          <w:cantSplit/>
        </w:trPr>
        <w:tc>
          <w:tcPr>
            <w:tcW w:w="8462" w:type="dxa"/>
            <w:gridSpan w:val="3"/>
            <w:shd w:val="clear" w:color="auto" w:fill="D9D9D9" w:themeFill="background1" w:themeFillShade="D9"/>
          </w:tcPr>
          <w:p w14:paraId="0F042FAC"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9"/>
              </w:rPr>
              <w:lastRenderedPageBreak/>
              <w:t>ir aprīkota ar tehnoloģiskajām iekārtām, kas nepieciešamas alkoholisko dzērienu (t. sk. alus) ražošanai</w:t>
            </w:r>
          </w:p>
          <w:p w14:paraId="2EA5A4F0"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iCs/>
                <w:sz w:val="19"/>
                <w:szCs w:val="18"/>
              </w:rPr>
              <w:t>(</w:t>
            </w:r>
            <w:r w:rsidRPr="004C42F6">
              <w:rPr>
                <w:rFonts w:ascii="Times New Roman" w:eastAsia="Times New Roman" w:hAnsi="Times New Roman" w:cs="Times New Roman"/>
                <w:i/>
                <w:sz w:val="19"/>
                <w:szCs w:val="18"/>
              </w:rPr>
              <w:t xml:space="preserve">atzīmēt, ja noliktavā paredzēta alkoholisko dzērienu ražošana </w:t>
            </w:r>
            <w:r w:rsidRPr="004C42F6">
              <w:rPr>
                <w:rFonts w:ascii="Times New Roman" w:eastAsia="Times New Roman" w:hAnsi="Times New Roman" w:cs="Times New Roman"/>
                <w:iCs/>
                <w:sz w:val="19"/>
                <w:szCs w:val="18"/>
              </w:rPr>
              <w:t>(</w:t>
            </w:r>
            <w:r w:rsidRPr="004C42F6">
              <w:rPr>
                <w:rFonts w:ascii="Times New Roman" w:eastAsia="Times New Roman" w:hAnsi="Times New Roman" w:cs="Times New Roman"/>
                <w:i/>
                <w:sz w:val="19"/>
                <w:szCs w:val="18"/>
              </w:rPr>
              <w:t>izņemot mazās alkoholisko dzērienu darītavas</w:t>
            </w:r>
            <w:r w:rsidRPr="004C42F6">
              <w:rPr>
                <w:rFonts w:ascii="Times New Roman" w:eastAsia="Times New Roman" w:hAnsi="Times New Roman" w:cs="Times New Roman"/>
                <w:iCs/>
                <w:sz w:val="19"/>
                <w:szCs w:val="18"/>
              </w:rPr>
              <w:t>))</w:t>
            </w:r>
          </w:p>
        </w:tc>
        <w:tc>
          <w:tcPr>
            <w:tcW w:w="599" w:type="dxa"/>
            <w:shd w:val="clear" w:color="auto" w:fill="auto"/>
          </w:tcPr>
          <w:p w14:paraId="23B561A8"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652BCA6B" w14:textId="77777777" w:rsidTr="00B317E8">
        <w:trPr>
          <w:cantSplit/>
        </w:trPr>
        <w:tc>
          <w:tcPr>
            <w:tcW w:w="8462" w:type="dxa"/>
            <w:gridSpan w:val="3"/>
            <w:shd w:val="clear" w:color="auto" w:fill="D9D9D9" w:themeFill="background1" w:themeFillShade="D9"/>
          </w:tcPr>
          <w:p w14:paraId="6BAF6D4A"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9"/>
              </w:rPr>
              <w:t xml:space="preserve">ir aprīkota ar videonovērošanas kamerām, kuras darbojas nepārtraukti diennakts režīmā </w:t>
            </w:r>
            <w:r w:rsidRPr="004C42F6">
              <w:rPr>
                <w:rFonts w:ascii="Times New Roman" w:eastAsia="Times New Roman" w:hAnsi="Times New Roman" w:cs="Times New Roman"/>
                <w:iCs/>
                <w:sz w:val="19"/>
                <w:szCs w:val="18"/>
              </w:rPr>
              <w:t>(</w:t>
            </w:r>
            <w:r w:rsidRPr="004C42F6">
              <w:rPr>
                <w:rFonts w:ascii="Times New Roman" w:eastAsia="Times New Roman" w:hAnsi="Times New Roman" w:cs="Times New Roman"/>
                <w:i/>
                <w:sz w:val="19"/>
                <w:szCs w:val="18"/>
              </w:rPr>
              <w:t xml:space="preserve">atzīmēt, ja noliktavā paredzēta alkoholisko dzērienu ražošana </w:t>
            </w:r>
            <w:r w:rsidRPr="004C42F6">
              <w:rPr>
                <w:rFonts w:ascii="Times New Roman" w:eastAsia="Times New Roman" w:hAnsi="Times New Roman" w:cs="Times New Roman"/>
                <w:iCs/>
                <w:sz w:val="19"/>
                <w:szCs w:val="18"/>
              </w:rPr>
              <w:t>(</w:t>
            </w:r>
            <w:r w:rsidRPr="004C42F6">
              <w:rPr>
                <w:rFonts w:ascii="Times New Roman" w:eastAsia="Times New Roman" w:hAnsi="Times New Roman" w:cs="Times New Roman"/>
                <w:i/>
                <w:sz w:val="19"/>
                <w:szCs w:val="18"/>
              </w:rPr>
              <w:t>izņemot mazās alkoholisko dzērienu darītavas un alus darītavas</w:t>
            </w:r>
            <w:r w:rsidRPr="004C42F6">
              <w:rPr>
                <w:rFonts w:ascii="Times New Roman" w:eastAsia="Times New Roman" w:hAnsi="Times New Roman" w:cs="Times New Roman"/>
                <w:sz w:val="19"/>
                <w:szCs w:val="18"/>
              </w:rPr>
              <w:t>)</w:t>
            </w:r>
            <w:r w:rsidRPr="004C42F6">
              <w:rPr>
                <w:rFonts w:ascii="Times New Roman" w:eastAsia="Times New Roman" w:hAnsi="Times New Roman" w:cs="Times New Roman"/>
                <w:i/>
                <w:sz w:val="19"/>
                <w:szCs w:val="18"/>
              </w:rPr>
              <w:t>, darbības ar spirtu, naftas produktiem un tabakas izstrādājumiem</w:t>
            </w:r>
            <w:r w:rsidRPr="004C42F6">
              <w:rPr>
                <w:rFonts w:ascii="Times New Roman" w:eastAsia="Times New Roman" w:hAnsi="Times New Roman" w:cs="Times New Roman"/>
                <w:iCs/>
                <w:sz w:val="19"/>
                <w:szCs w:val="18"/>
              </w:rPr>
              <w:t>)</w:t>
            </w:r>
          </w:p>
        </w:tc>
        <w:tc>
          <w:tcPr>
            <w:tcW w:w="599" w:type="dxa"/>
            <w:shd w:val="clear" w:color="auto" w:fill="auto"/>
          </w:tcPr>
          <w:p w14:paraId="4400939D"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23DA371F" w14:textId="77777777" w:rsidTr="00B317E8">
        <w:trPr>
          <w:cantSplit/>
        </w:trPr>
        <w:tc>
          <w:tcPr>
            <w:tcW w:w="8462" w:type="dxa"/>
            <w:gridSpan w:val="3"/>
            <w:shd w:val="clear" w:color="auto" w:fill="D9D9D9" w:themeFill="background1" w:themeFillShade="D9"/>
          </w:tcPr>
          <w:p w14:paraId="5C0169A6" w14:textId="77777777" w:rsidR="000F0E4D" w:rsidRPr="004C42F6" w:rsidRDefault="000F0E4D" w:rsidP="00B317E8">
            <w:pPr>
              <w:spacing w:after="0" w:line="240" w:lineRule="auto"/>
              <w:rPr>
                <w:rFonts w:ascii="Times New Roman" w:eastAsia="Times New Roman" w:hAnsi="Times New Roman" w:cs="Times New Roman"/>
                <w:sz w:val="19"/>
                <w:szCs w:val="20"/>
              </w:rPr>
            </w:pPr>
            <w:r w:rsidRPr="004C42F6">
              <w:rPr>
                <w:rFonts w:ascii="Times New Roman" w:eastAsia="Times New Roman" w:hAnsi="Times New Roman" w:cs="Times New Roman"/>
                <w:sz w:val="19"/>
                <w:szCs w:val="19"/>
              </w:rPr>
              <w:t xml:space="preserve">ir aprīkota ar tehnoloģiskajām iekārtām, kas nepieciešamas tabakas izstrādājumu ražošanai </w:t>
            </w:r>
            <w:r w:rsidRPr="004C42F6">
              <w:rPr>
                <w:rFonts w:ascii="Times New Roman" w:eastAsia="Times New Roman" w:hAnsi="Times New Roman" w:cs="Times New Roman"/>
                <w:sz w:val="19"/>
                <w:szCs w:val="20"/>
              </w:rPr>
              <w:t>(norādīt iekārtas nosaukumu, modeli, numuru)</w:t>
            </w:r>
          </w:p>
          <w:p w14:paraId="3D3EEC08" w14:textId="77777777" w:rsidR="000F0E4D" w:rsidRPr="004C42F6" w:rsidRDefault="000F0E4D" w:rsidP="00B317E8">
            <w:pPr>
              <w:spacing w:after="0" w:line="240" w:lineRule="auto"/>
              <w:rPr>
                <w:rFonts w:ascii="Times New Roman" w:eastAsia="Times New Roman" w:hAnsi="Times New Roman" w:cs="Times New Roman"/>
                <w:i/>
                <w:sz w:val="19"/>
                <w:szCs w:val="19"/>
                <w:lang w:eastAsia="lv-LV"/>
              </w:rPr>
            </w:pPr>
            <w:r w:rsidRPr="004C42F6">
              <w:rPr>
                <w:rFonts w:ascii="Times New Roman" w:eastAsia="Times New Roman" w:hAnsi="Times New Roman" w:cs="Times New Roman"/>
                <w:iCs/>
                <w:sz w:val="19"/>
                <w:szCs w:val="18"/>
              </w:rPr>
              <w:t>(</w:t>
            </w:r>
            <w:r w:rsidRPr="004C42F6">
              <w:rPr>
                <w:rFonts w:ascii="Times New Roman" w:eastAsia="Times New Roman" w:hAnsi="Times New Roman" w:cs="Times New Roman"/>
                <w:i/>
                <w:sz w:val="19"/>
                <w:szCs w:val="18"/>
              </w:rPr>
              <w:t>atzīmēt, ja noliktavā paredzēta tabakas izstrādājumu ražošana</w:t>
            </w:r>
            <w:r w:rsidRPr="004C42F6">
              <w:rPr>
                <w:rFonts w:ascii="Times New Roman" w:eastAsia="Times New Roman" w:hAnsi="Times New Roman" w:cs="Times New Roman"/>
                <w:iCs/>
                <w:sz w:val="19"/>
                <w:szCs w:val="18"/>
              </w:rPr>
              <w:t>)</w:t>
            </w:r>
          </w:p>
        </w:tc>
        <w:tc>
          <w:tcPr>
            <w:tcW w:w="599" w:type="dxa"/>
            <w:shd w:val="clear" w:color="auto" w:fill="auto"/>
          </w:tcPr>
          <w:p w14:paraId="31F1C9DF"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r w:rsidR="000F0E4D" w:rsidRPr="004C42F6" w14:paraId="6C2697CA" w14:textId="77777777" w:rsidTr="00B317E8">
        <w:trPr>
          <w:cantSplit/>
        </w:trPr>
        <w:tc>
          <w:tcPr>
            <w:tcW w:w="421" w:type="dxa"/>
            <w:shd w:val="clear" w:color="auto" w:fill="FFFFFF"/>
          </w:tcPr>
          <w:p w14:paraId="05816234"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567" w:type="dxa"/>
            <w:shd w:val="clear" w:color="auto" w:fill="D9D9D9" w:themeFill="background1" w:themeFillShade="D9"/>
          </w:tcPr>
          <w:p w14:paraId="4FA1125F" w14:textId="77777777" w:rsidR="000F0E4D" w:rsidRPr="004C42F6" w:rsidRDefault="000F0E4D" w:rsidP="00B317E8">
            <w:pPr>
              <w:spacing w:after="0" w:line="240" w:lineRule="auto"/>
              <w:jc w:val="center"/>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ir</w:t>
            </w:r>
          </w:p>
        </w:tc>
        <w:tc>
          <w:tcPr>
            <w:tcW w:w="8073" w:type="dxa"/>
            <w:gridSpan w:val="2"/>
            <w:vMerge w:val="restart"/>
            <w:shd w:val="clear" w:color="auto" w:fill="FFFFFF"/>
          </w:tcPr>
          <w:p w14:paraId="714AAA2A"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nodrošināta ar cauruļvadu sistēmu un ar to saistīto aprīkojumu, kuru valdītājs ir</w:t>
            </w:r>
          </w:p>
          <w:p w14:paraId="586EFD6D" w14:textId="77777777" w:rsidR="000F0E4D" w:rsidRPr="004C42F6" w:rsidRDefault="000F0E4D" w:rsidP="00B317E8">
            <w:pPr>
              <w:spacing w:after="0" w:line="240" w:lineRule="auto"/>
              <w:jc w:val="center"/>
              <w:rPr>
                <w:rFonts w:ascii="Times New Roman" w:eastAsia="Times New Roman" w:hAnsi="Times New Roman" w:cs="Times New Roman"/>
                <w:sz w:val="19"/>
                <w:szCs w:val="18"/>
                <w:lang w:eastAsia="lv-LV"/>
              </w:rPr>
            </w:pPr>
            <w:r w:rsidRPr="004C42F6">
              <w:rPr>
                <w:rFonts w:ascii="Times New Roman" w:eastAsia="Times New Roman" w:hAnsi="Times New Roman" w:cs="Times New Roman"/>
                <w:sz w:val="19"/>
                <w:szCs w:val="19"/>
                <w:lang w:eastAsia="lv-LV"/>
              </w:rPr>
              <w:t>___________________________________________________________________________</w:t>
            </w:r>
            <w:r w:rsidRPr="004C42F6">
              <w:rPr>
                <w:rFonts w:ascii="Times New Roman" w:eastAsia="Times New Roman" w:hAnsi="Times New Roman" w:cs="Times New Roman"/>
                <w:sz w:val="19"/>
                <w:szCs w:val="19"/>
                <w:lang w:eastAsia="lv-LV"/>
              </w:rPr>
              <w:br/>
            </w:r>
            <w:r w:rsidRPr="004C42F6">
              <w:rPr>
                <w:rFonts w:ascii="Times New Roman" w:eastAsia="Times New Roman" w:hAnsi="Times New Roman" w:cs="Times New Roman"/>
                <w:sz w:val="17"/>
                <w:szCs w:val="17"/>
                <w:lang w:eastAsia="lv-LV"/>
              </w:rPr>
              <w:t>(nodokļu maksātājs, nodokļu maksātāja reģ. kods)</w:t>
            </w:r>
          </w:p>
          <w:p w14:paraId="34FD154A"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8"/>
                <w:lang w:eastAsia="lv-LV"/>
              </w:rPr>
              <w:t>(</w:t>
            </w:r>
            <w:r w:rsidRPr="004C42F6">
              <w:rPr>
                <w:rFonts w:ascii="Times New Roman" w:eastAsia="Times New Roman" w:hAnsi="Times New Roman" w:cs="Times New Roman"/>
                <w:i/>
                <w:sz w:val="19"/>
                <w:szCs w:val="18"/>
                <w:lang w:eastAsia="lv-LV"/>
              </w:rPr>
              <w:t>atzīmēt tikai tad, ja paredzēta darbība ar nefasētiem naftas produktiem vai nefasētu biodegvielu</w:t>
            </w:r>
            <w:r w:rsidRPr="004C42F6">
              <w:rPr>
                <w:rFonts w:ascii="Times New Roman" w:eastAsia="Times New Roman" w:hAnsi="Times New Roman" w:cs="Times New Roman"/>
                <w:sz w:val="19"/>
                <w:szCs w:val="18"/>
                <w:lang w:eastAsia="lv-LV"/>
              </w:rPr>
              <w:t>)</w:t>
            </w:r>
          </w:p>
        </w:tc>
      </w:tr>
      <w:tr w:rsidR="000F0E4D" w:rsidRPr="004C42F6" w14:paraId="633D44A9" w14:textId="77777777" w:rsidTr="00B317E8">
        <w:trPr>
          <w:cantSplit/>
        </w:trPr>
        <w:tc>
          <w:tcPr>
            <w:tcW w:w="421" w:type="dxa"/>
            <w:shd w:val="clear" w:color="auto" w:fill="FFFFFF"/>
          </w:tcPr>
          <w:p w14:paraId="1F9A0D68"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c>
          <w:tcPr>
            <w:tcW w:w="567" w:type="dxa"/>
            <w:shd w:val="clear" w:color="auto" w:fill="D9D9D9" w:themeFill="background1" w:themeFillShade="D9"/>
          </w:tcPr>
          <w:p w14:paraId="74010D58" w14:textId="77777777" w:rsidR="000F0E4D" w:rsidRPr="004C42F6" w:rsidRDefault="000F0E4D" w:rsidP="00B317E8">
            <w:pPr>
              <w:spacing w:after="0" w:line="240" w:lineRule="auto"/>
              <w:jc w:val="center"/>
              <w:rPr>
                <w:rFonts w:ascii="Times New Roman" w:eastAsia="Times New Roman" w:hAnsi="Times New Roman" w:cs="Times New Roman"/>
                <w:sz w:val="19"/>
                <w:szCs w:val="19"/>
                <w:lang w:eastAsia="lv-LV"/>
              </w:rPr>
            </w:pPr>
            <w:r w:rsidRPr="004C42F6">
              <w:rPr>
                <w:rFonts w:ascii="Times New Roman" w:eastAsia="Times New Roman" w:hAnsi="Times New Roman" w:cs="Times New Roman"/>
                <w:sz w:val="19"/>
                <w:szCs w:val="19"/>
                <w:lang w:eastAsia="lv-LV"/>
              </w:rPr>
              <w:t>nav</w:t>
            </w:r>
          </w:p>
        </w:tc>
        <w:tc>
          <w:tcPr>
            <w:tcW w:w="8073" w:type="dxa"/>
            <w:gridSpan w:val="2"/>
            <w:vMerge/>
            <w:shd w:val="clear" w:color="auto" w:fill="FFFFFF"/>
          </w:tcPr>
          <w:p w14:paraId="6769DC82" w14:textId="77777777" w:rsidR="000F0E4D" w:rsidRPr="004C42F6" w:rsidRDefault="000F0E4D" w:rsidP="00B317E8">
            <w:pPr>
              <w:spacing w:after="0" w:line="240" w:lineRule="auto"/>
              <w:rPr>
                <w:rFonts w:ascii="Times New Roman" w:eastAsia="Times New Roman" w:hAnsi="Times New Roman" w:cs="Times New Roman"/>
                <w:sz w:val="19"/>
                <w:szCs w:val="19"/>
                <w:lang w:eastAsia="lv-LV"/>
              </w:rPr>
            </w:pPr>
          </w:p>
        </w:tc>
      </w:tr>
    </w:tbl>
    <w:p w14:paraId="407FF4A4" w14:textId="77777777" w:rsidR="000F0E4D" w:rsidRPr="004C42F6" w:rsidRDefault="000F0E4D" w:rsidP="000F0E4D">
      <w:pPr>
        <w:spacing w:before="130" w:after="0" w:line="260" w:lineRule="exact"/>
        <w:ind w:firstLine="539"/>
        <w:jc w:val="both"/>
        <w:rPr>
          <w:rFonts w:ascii="Times New Roman" w:eastAsia="Times New Roman" w:hAnsi="Times New Roman"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77"/>
        <w:gridCol w:w="419"/>
      </w:tblGrid>
      <w:tr w:rsidR="000F0E4D" w:rsidRPr="004C42F6" w14:paraId="4B4CA64A" w14:textId="77777777" w:rsidTr="00B317E8">
        <w:trPr>
          <w:cantSplit/>
        </w:trPr>
        <w:tc>
          <w:tcPr>
            <w:tcW w:w="9061" w:type="dxa"/>
            <w:gridSpan w:val="2"/>
            <w:shd w:val="clear" w:color="auto" w:fill="D9D9D9" w:themeFill="background1" w:themeFillShade="D9"/>
            <w:hideMark/>
          </w:tcPr>
          <w:p w14:paraId="07D90AFA" w14:textId="77777777" w:rsidR="000F0E4D" w:rsidRPr="004C42F6" w:rsidRDefault="000F0E4D" w:rsidP="00B317E8">
            <w:pPr>
              <w:spacing w:after="0" w:line="240" w:lineRule="auto"/>
              <w:rPr>
                <w:rFonts w:ascii="Times New Roman" w:eastAsia="Times New Roman" w:hAnsi="Times New Roman" w:cs="Times New Roman"/>
                <w:b/>
                <w:sz w:val="19"/>
                <w:szCs w:val="19"/>
              </w:rPr>
            </w:pPr>
            <w:r w:rsidRPr="004C42F6">
              <w:rPr>
                <w:rFonts w:ascii="Times New Roman" w:eastAsia="Times New Roman" w:hAnsi="Times New Roman" w:cs="Times New Roman"/>
                <w:b/>
                <w:sz w:val="19"/>
                <w:szCs w:val="19"/>
              </w:rPr>
              <w:t xml:space="preserve">Apliecinu, ka pieteiktā darbības vieta neatrodas </w:t>
            </w:r>
          </w:p>
          <w:p w14:paraId="2C86D2AB" w14:textId="63F178CF"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8"/>
              </w:rPr>
              <w:t>(</w:t>
            </w:r>
            <w:r w:rsidRPr="004C42F6">
              <w:rPr>
                <w:rFonts w:ascii="Times New Roman" w:eastAsia="Times New Roman" w:hAnsi="Times New Roman" w:cs="Times New Roman"/>
                <w:i/>
                <w:sz w:val="19"/>
                <w:szCs w:val="18"/>
              </w:rPr>
              <w:t xml:space="preserve">atzīmēt tikai licences </w:t>
            </w:r>
            <w:r w:rsidR="006D4C4B" w:rsidRPr="004C42F6">
              <w:rPr>
                <w:rFonts w:ascii="Times New Roman" w:eastAsia="Times New Roman" w:hAnsi="Times New Roman" w:cs="Times New Roman"/>
                <w:i/>
                <w:sz w:val="19"/>
                <w:szCs w:val="18"/>
              </w:rPr>
              <w:t xml:space="preserve">saņemšanai </w:t>
            </w:r>
            <w:r w:rsidRPr="004C42F6">
              <w:rPr>
                <w:rFonts w:ascii="Times New Roman" w:eastAsia="Times New Roman" w:hAnsi="Times New Roman" w:cs="Times New Roman"/>
                <w:i/>
                <w:sz w:val="19"/>
                <w:szCs w:val="18"/>
              </w:rPr>
              <w:t>darbībām ar tabakas izstrādājumiem</w:t>
            </w:r>
            <w:r w:rsidRPr="004C42F6">
              <w:rPr>
                <w:rFonts w:ascii="Times New Roman" w:eastAsia="Times New Roman" w:hAnsi="Times New Roman" w:cs="Times New Roman"/>
                <w:sz w:val="19"/>
                <w:szCs w:val="18"/>
              </w:rPr>
              <w:t>)</w:t>
            </w:r>
            <w:r w:rsidRPr="004C42F6">
              <w:rPr>
                <w:rFonts w:ascii="Times New Roman" w:eastAsia="Times New Roman" w:hAnsi="Times New Roman" w:cs="Times New Roman"/>
                <w:b/>
                <w:sz w:val="19"/>
                <w:szCs w:val="19"/>
              </w:rPr>
              <w:t>:</w:t>
            </w:r>
          </w:p>
        </w:tc>
      </w:tr>
      <w:tr w:rsidR="000F0E4D" w:rsidRPr="004C42F6" w14:paraId="397B2F1C" w14:textId="77777777" w:rsidTr="00B317E8">
        <w:trPr>
          <w:cantSplit/>
        </w:trPr>
        <w:tc>
          <w:tcPr>
            <w:tcW w:w="8603" w:type="dxa"/>
            <w:shd w:val="clear" w:color="auto" w:fill="D9D9D9" w:themeFill="background1" w:themeFillShade="D9"/>
            <w:hideMark/>
          </w:tcPr>
          <w:p w14:paraId="56943940"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9"/>
              </w:rPr>
              <w:t>valsts pārvaldes iestādes telpās, izņemot Nacionālos bruņotos spēkus un ieslodzījuma vietas, kur ievietoti pilngadīgie ieslodzītie</w:t>
            </w:r>
          </w:p>
        </w:tc>
        <w:tc>
          <w:tcPr>
            <w:tcW w:w="458" w:type="dxa"/>
            <w:shd w:val="clear" w:color="auto" w:fill="auto"/>
          </w:tcPr>
          <w:p w14:paraId="0F653A53" w14:textId="77777777" w:rsidR="000F0E4D" w:rsidRPr="004C42F6" w:rsidRDefault="000F0E4D" w:rsidP="00B317E8">
            <w:pPr>
              <w:spacing w:after="0" w:line="240" w:lineRule="auto"/>
              <w:rPr>
                <w:rFonts w:ascii="Times New Roman" w:eastAsia="Times New Roman" w:hAnsi="Times New Roman" w:cs="Times New Roman"/>
                <w:sz w:val="19"/>
                <w:szCs w:val="19"/>
              </w:rPr>
            </w:pPr>
          </w:p>
        </w:tc>
      </w:tr>
      <w:tr w:rsidR="000F0E4D" w:rsidRPr="004C42F6" w14:paraId="583ECE1A" w14:textId="77777777" w:rsidTr="00B317E8">
        <w:trPr>
          <w:cantSplit/>
        </w:trPr>
        <w:tc>
          <w:tcPr>
            <w:tcW w:w="8603" w:type="dxa"/>
            <w:shd w:val="clear" w:color="auto" w:fill="D9D9D9" w:themeFill="background1" w:themeFillShade="D9"/>
            <w:hideMark/>
          </w:tcPr>
          <w:p w14:paraId="45CB1E69"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9"/>
              </w:rPr>
              <w:t>sociālās aprūpes, ārstniecības un izglītības iestādē, tajā skaitā izglītības iestādes dienesta viesnīcā, vai šo iestāžu lietošanā esošajā teritorijā</w:t>
            </w:r>
          </w:p>
        </w:tc>
        <w:tc>
          <w:tcPr>
            <w:tcW w:w="458" w:type="dxa"/>
            <w:shd w:val="clear" w:color="auto" w:fill="auto"/>
          </w:tcPr>
          <w:p w14:paraId="1C5A88CC" w14:textId="77777777" w:rsidR="000F0E4D" w:rsidRPr="004C42F6" w:rsidRDefault="000F0E4D" w:rsidP="00B317E8">
            <w:pPr>
              <w:spacing w:after="0" w:line="240" w:lineRule="auto"/>
              <w:rPr>
                <w:rFonts w:ascii="Times New Roman" w:eastAsia="Times New Roman" w:hAnsi="Times New Roman" w:cs="Times New Roman"/>
                <w:sz w:val="19"/>
                <w:szCs w:val="19"/>
              </w:rPr>
            </w:pPr>
          </w:p>
        </w:tc>
      </w:tr>
      <w:tr w:rsidR="000F0E4D" w:rsidRPr="004C42F6" w14:paraId="3905C79B" w14:textId="77777777" w:rsidTr="00B317E8">
        <w:trPr>
          <w:cantSplit/>
        </w:trPr>
        <w:tc>
          <w:tcPr>
            <w:tcW w:w="8603" w:type="dxa"/>
            <w:shd w:val="clear" w:color="auto" w:fill="D9D9D9" w:themeFill="background1" w:themeFillShade="D9"/>
            <w:hideMark/>
          </w:tcPr>
          <w:p w14:paraId="7C75AD09" w14:textId="77777777" w:rsidR="000F0E4D" w:rsidRPr="004C42F6" w:rsidRDefault="000F0E4D" w:rsidP="00B317E8">
            <w:pPr>
              <w:spacing w:after="0" w:line="240" w:lineRule="auto"/>
              <w:rPr>
                <w:rFonts w:ascii="Times New Roman" w:eastAsia="Times New Roman" w:hAnsi="Times New Roman" w:cs="Times New Roman"/>
                <w:sz w:val="19"/>
                <w:szCs w:val="19"/>
                <w:lang w:val="en-AU"/>
              </w:rPr>
            </w:pPr>
            <w:r w:rsidRPr="004C42F6">
              <w:rPr>
                <w:rFonts w:ascii="Times New Roman" w:eastAsia="Times New Roman" w:hAnsi="Times New Roman" w:cs="Times New Roman"/>
                <w:sz w:val="19"/>
                <w:szCs w:val="19"/>
              </w:rPr>
              <w:t>kultūras institūcijā</w:t>
            </w:r>
          </w:p>
        </w:tc>
        <w:tc>
          <w:tcPr>
            <w:tcW w:w="458" w:type="dxa"/>
            <w:shd w:val="clear" w:color="auto" w:fill="auto"/>
          </w:tcPr>
          <w:p w14:paraId="497C1A32" w14:textId="77777777" w:rsidR="000F0E4D" w:rsidRPr="004C42F6" w:rsidRDefault="000F0E4D" w:rsidP="00B317E8">
            <w:pPr>
              <w:spacing w:after="0" w:line="240" w:lineRule="auto"/>
              <w:rPr>
                <w:rFonts w:ascii="Times New Roman" w:eastAsia="Times New Roman" w:hAnsi="Times New Roman" w:cs="Times New Roman"/>
                <w:sz w:val="19"/>
                <w:szCs w:val="19"/>
              </w:rPr>
            </w:pPr>
          </w:p>
        </w:tc>
      </w:tr>
      <w:tr w:rsidR="000F0E4D" w:rsidRPr="004C42F6" w14:paraId="1A63EF22" w14:textId="77777777" w:rsidTr="00B317E8">
        <w:trPr>
          <w:cantSplit/>
        </w:trPr>
        <w:tc>
          <w:tcPr>
            <w:tcW w:w="8603" w:type="dxa"/>
            <w:shd w:val="clear" w:color="auto" w:fill="D9D9D9" w:themeFill="background1" w:themeFillShade="D9"/>
            <w:hideMark/>
          </w:tcPr>
          <w:p w14:paraId="2DC75E2D"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9"/>
              </w:rPr>
              <w:t>sporta bāzē vai sporta organizāciju telpās</w:t>
            </w:r>
          </w:p>
        </w:tc>
        <w:tc>
          <w:tcPr>
            <w:tcW w:w="458" w:type="dxa"/>
            <w:shd w:val="clear" w:color="auto" w:fill="auto"/>
          </w:tcPr>
          <w:p w14:paraId="5474A828" w14:textId="77777777" w:rsidR="000F0E4D" w:rsidRPr="004C42F6" w:rsidRDefault="000F0E4D" w:rsidP="00B317E8">
            <w:pPr>
              <w:spacing w:after="0" w:line="240" w:lineRule="auto"/>
              <w:rPr>
                <w:rFonts w:ascii="Times New Roman" w:eastAsia="Times New Roman" w:hAnsi="Times New Roman" w:cs="Times New Roman"/>
                <w:sz w:val="19"/>
                <w:szCs w:val="19"/>
              </w:rPr>
            </w:pPr>
          </w:p>
        </w:tc>
      </w:tr>
      <w:tr w:rsidR="000F0E4D" w:rsidRPr="004C42F6" w14:paraId="4D718D66" w14:textId="77777777" w:rsidTr="00B317E8">
        <w:trPr>
          <w:cantSplit/>
        </w:trPr>
        <w:tc>
          <w:tcPr>
            <w:tcW w:w="8603" w:type="dxa"/>
            <w:shd w:val="clear" w:color="auto" w:fill="D9D9D9" w:themeFill="background1" w:themeFillShade="D9"/>
            <w:hideMark/>
          </w:tcPr>
          <w:p w14:paraId="06D9B4B6" w14:textId="77777777" w:rsidR="000F0E4D" w:rsidRPr="004C42F6" w:rsidRDefault="000F0E4D" w:rsidP="00B317E8">
            <w:pPr>
              <w:spacing w:after="0" w:line="240" w:lineRule="auto"/>
              <w:rPr>
                <w:rFonts w:ascii="Times New Roman" w:eastAsia="Times New Roman" w:hAnsi="Times New Roman" w:cs="Times New Roman"/>
                <w:sz w:val="19"/>
                <w:szCs w:val="19"/>
              </w:rPr>
            </w:pPr>
            <w:r w:rsidRPr="004C42F6">
              <w:rPr>
                <w:rFonts w:ascii="Times New Roman" w:eastAsia="Times New Roman" w:hAnsi="Times New Roman" w:cs="Times New Roman"/>
                <w:sz w:val="19"/>
                <w:szCs w:val="19"/>
              </w:rPr>
              <w:t>teritorijā, kurai noteiktā kārtībā piešķirts tirgus statuss</w:t>
            </w:r>
          </w:p>
        </w:tc>
        <w:tc>
          <w:tcPr>
            <w:tcW w:w="458" w:type="dxa"/>
            <w:shd w:val="clear" w:color="auto" w:fill="auto"/>
          </w:tcPr>
          <w:p w14:paraId="68F656EC" w14:textId="77777777" w:rsidR="000F0E4D" w:rsidRPr="004C42F6" w:rsidRDefault="000F0E4D" w:rsidP="00B317E8">
            <w:pPr>
              <w:spacing w:after="0" w:line="240" w:lineRule="auto"/>
              <w:rPr>
                <w:rFonts w:ascii="Times New Roman" w:eastAsia="Times New Roman" w:hAnsi="Times New Roman" w:cs="Times New Roman"/>
                <w:sz w:val="19"/>
                <w:szCs w:val="19"/>
              </w:rPr>
            </w:pPr>
          </w:p>
        </w:tc>
      </w:tr>
    </w:tbl>
    <w:p w14:paraId="184A70F4" w14:textId="77777777" w:rsidR="000F0E4D" w:rsidRPr="004C42F6" w:rsidRDefault="000F0E4D" w:rsidP="000F0E4D">
      <w:pPr>
        <w:spacing w:before="130" w:after="0" w:line="260" w:lineRule="exact"/>
        <w:ind w:firstLine="539"/>
        <w:jc w:val="both"/>
        <w:rPr>
          <w:rFonts w:ascii="Times New Roman" w:eastAsia="Times New Roman" w:hAnsi="Times New Roman"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45"/>
        <w:gridCol w:w="7751"/>
      </w:tblGrid>
      <w:tr w:rsidR="000F0E4D" w:rsidRPr="004C42F6" w14:paraId="6233FFF3" w14:textId="77777777" w:rsidTr="00B317E8">
        <w:trPr>
          <w:cantSplit/>
        </w:trPr>
        <w:tc>
          <w:tcPr>
            <w:tcW w:w="9061" w:type="dxa"/>
            <w:gridSpan w:val="2"/>
            <w:shd w:val="clear" w:color="auto" w:fill="D9D9D9"/>
          </w:tcPr>
          <w:p w14:paraId="7ADBED85" w14:textId="77777777" w:rsidR="000F0E4D" w:rsidRPr="004C42F6" w:rsidRDefault="000F0E4D" w:rsidP="00B317E8">
            <w:pPr>
              <w:spacing w:after="0" w:line="240" w:lineRule="auto"/>
              <w:rPr>
                <w:rFonts w:ascii="Times New Roman" w:hAnsi="Times New Roman" w:cs="Times New Roman"/>
                <w:b/>
                <w:sz w:val="19"/>
                <w:szCs w:val="20"/>
              </w:rPr>
            </w:pPr>
            <w:r w:rsidRPr="004C42F6">
              <w:rPr>
                <w:rFonts w:ascii="Times New Roman" w:hAnsi="Times New Roman" w:cs="Times New Roman"/>
                <w:b/>
                <w:sz w:val="19"/>
                <w:szCs w:val="20"/>
              </w:rPr>
              <w:t>Pievienotie dokumenti:</w:t>
            </w:r>
          </w:p>
        </w:tc>
      </w:tr>
      <w:tr w:rsidR="000F0E4D" w:rsidRPr="004C42F6" w14:paraId="652178A6" w14:textId="77777777" w:rsidTr="00B317E8">
        <w:trPr>
          <w:cantSplit/>
        </w:trPr>
        <w:tc>
          <w:tcPr>
            <w:tcW w:w="562" w:type="dxa"/>
            <w:shd w:val="clear" w:color="auto" w:fill="D9D9D9"/>
            <w:vAlign w:val="center"/>
          </w:tcPr>
          <w:p w14:paraId="7FEEF832" w14:textId="77777777" w:rsidR="000F0E4D" w:rsidRPr="004C42F6" w:rsidRDefault="000F0E4D" w:rsidP="00B317E8">
            <w:pPr>
              <w:spacing w:after="0" w:line="240" w:lineRule="auto"/>
              <w:jc w:val="center"/>
              <w:rPr>
                <w:rFonts w:ascii="Times New Roman" w:hAnsi="Times New Roman" w:cs="Times New Roman"/>
                <w:sz w:val="19"/>
                <w:szCs w:val="20"/>
              </w:rPr>
            </w:pPr>
            <w:r w:rsidRPr="004C42F6">
              <w:rPr>
                <w:rFonts w:ascii="Times New Roman" w:hAnsi="Times New Roman" w:cs="Times New Roman"/>
                <w:sz w:val="19"/>
                <w:szCs w:val="20"/>
              </w:rPr>
              <w:t>Nr.</w:t>
            </w:r>
            <w:r w:rsidRPr="004C42F6">
              <w:rPr>
                <w:rFonts w:ascii="Times New Roman" w:hAnsi="Times New Roman" w:cs="Times New Roman"/>
                <w:sz w:val="19"/>
                <w:szCs w:val="20"/>
              </w:rPr>
              <w:br/>
              <w:t>p. k.</w:t>
            </w:r>
          </w:p>
        </w:tc>
        <w:tc>
          <w:tcPr>
            <w:tcW w:w="8499" w:type="dxa"/>
            <w:shd w:val="clear" w:color="auto" w:fill="D9D9D9"/>
            <w:vAlign w:val="center"/>
          </w:tcPr>
          <w:p w14:paraId="0DB49E16" w14:textId="77777777" w:rsidR="000F0E4D" w:rsidRPr="004C42F6" w:rsidRDefault="000F0E4D" w:rsidP="00B317E8">
            <w:pPr>
              <w:spacing w:after="0" w:line="240" w:lineRule="auto"/>
              <w:jc w:val="center"/>
              <w:rPr>
                <w:rFonts w:ascii="Times New Roman" w:eastAsia="Times New Roman" w:hAnsi="Times New Roman" w:cs="Times New Roman"/>
                <w:i/>
                <w:sz w:val="19"/>
                <w:szCs w:val="20"/>
                <w:lang w:eastAsia="lv-LV"/>
              </w:rPr>
            </w:pPr>
            <w:r w:rsidRPr="004C42F6">
              <w:rPr>
                <w:rFonts w:ascii="Times New Roman" w:eastAsia="Times New Roman" w:hAnsi="Times New Roman" w:cs="Times New Roman"/>
                <w:sz w:val="19"/>
                <w:szCs w:val="20"/>
                <w:lang w:eastAsia="lv-LV"/>
              </w:rPr>
              <w:t>nosaukums</w:t>
            </w:r>
          </w:p>
        </w:tc>
      </w:tr>
      <w:tr w:rsidR="000F0E4D" w:rsidRPr="004C42F6" w14:paraId="75522AD9" w14:textId="77777777" w:rsidTr="00B317E8">
        <w:trPr>
          <w:cantSplit/>
        </w:trPr>
        <w:tc>
          <w:tcPr>
            <w:tcW w:w="562" w:type="dxa"/>
          </w:tcPr>
          <w:p w14:paraId="501E5D28" w14:textId="77777777" w:rsidR="000F0E4D" w:rsidRPr="004C42F6" w:rsidRDefault="000F0E4D" w:rsidP="00B317E8">
            <w:pPr>
              <w:spacing w:after="0" w:line="240" w:lineRule="auto"/>
              <w:rPr>
                <w:rFonts w:ascii="Times New Roman" w:hAnsi="Times New Roman" w:cs="Times New Roman"/>
                <w:sz w:val="19"/>
                <w:szCs w:val="20"/>
              </w:rPr>
            </w:pPr>
          </w:p>
        </w:tc>
        <w:tc>
          <w:tcPr>
            <w:tcW w:w="8499" w:type="dxa"/>
          </w:tcPr>
          <w:p w14:paraId="37E8B41A" w14:textId="77777777" w:rsidR="000F0E4D" w:rsidRPr="004C42F6" w:rsidRDefault="000F0E4D" w:rsidP="00B317E8">
            <w:pPr>
              <w:spacing w:after="0" w:line="240" w:lineRule="auto"/>
              <w:rPr>
                <w:rFonts w:ascii="Times New Roman" w:hAnsi="Times New Roman" w:cs="Times New Roman"/>
                <w:sz w:val="19"/>
                <w:szCs w:val="20"/>
              </w:rPr>
            </w:pPr>
          </w:p>
        </w:tc>
      </w:tr>
      <w:tr w:rsidR="000F0E4D" w:rsidRPr="004C42F6" w14:paraId="1AA27874" w14:textId="77777777" w:rsidTr="00B317E8">
        <w:trPr>
          <w:cantSplit/>
        </w:trPr>
        <w:tc>
          <w:tcPr>
            <w:tcW w:w="562" w:type="dxa"/>
          </w:tcPr>
          <w:p w14:paraId="6C42CC21" w14:textId="77777777" w:rsidR="000F0E4D" w:rsidRPr="004C42F6" w:rsidRDefault="000F0E4D" w:rsidP="00B317E8">
            <w:pPr>
              <w:spacing w:after="0" w:line="240" w:lineRule="auto"/>
              <w:rPr>
                <w:rFonts w:ascii="Times New Roman" w:hAnsi="Times New Roman" w:cs="Times New Roman"/>
                <w:sz w:val="19"/>
                <w:szCs w:val="20"/>
              </w:rPr>
            </w:pPr>
          </w:p>
        </w:tc>
        <w:tc>
          <w:tcPr>
            <w:tcW w:w="8499" w:type="dxa"/>
          </w:tcPr>
          <w:p w14:paraId="599DED39" w14:textId="77777777" w:rsidR="000F0E4D" w:rsidRPr="004C42F6" w:rsidRDefault="000F0E4D" w:rsidP="00B317E8">
            <w:pPr>
              <w:spacing w:after="0" w:line="240" w:lineRule="auto"/>
              <w:rPr>
                <w:rFonts w:ascii="Times New Roman" w:hAnsi="Times New Roman" w:cs="Times New Roman"/>
                <w:sz w:val="19"/>
                <w:szCs w:val="20"/>
              </w:rPr>
            </w:pPr>
          </w:p>
        </w:tc>
      </w:tr>
      <w:tr w:rsidR="000F0E4D" w:rsidRPr="004C42F6" w14:paraId="778DC18B" w14:textId="77777777" w:rsidTr="00B317E8">
        <w:trPr>
          <w:cantSplit/>
        </w:trPr>
        <w:tc>
          <w:tcPr>
            <w:tcW w:w="562" w:type="dxa"/>
          </w:tcPr>
          <w:p w14:paraId="65F3BE53" w14:textId="77777777" w:rsidR="000F0E4D" w:rsidRPr="004C42F6" w:rsidRDefault="000F0E4D" w:rsidP="00B317E8">
            <w:pPr>
              <w:spacing w:after="0" w:line="240" w:lineRule="auto"/>
              <w:rPr>
                <w:rFonts w:ascii="Times New Roman" w:hAnsi="Times New Roman" w:cs="Times New Roman"/>
                <w:sz w:val="19"/>
                <w:szCs w:val="20"/>
              </w:rPr>
            </w:pPr>
          </w:p>
        </w:tc>
        <w:tc>
          <w:tcPr>
            <w:tcW w:w="8499" w:type="dxa"/>
          </w:tcPr>
          <w:p w14:paraId="52D95B3B" w14:textId="77777777" w:rsidR="000F0E4D" w:rsidRPr="004C42F6" w:rsidRDefault="000F0E4D" w:rsidP="00B317E8">
            <w:pPr>
              <w:spacing w:after="0" w:line="240" w:lineRule="auto"/>
              <w:rPr>
                <w:rFonts w:ascii="Times New Roman" w:hAnsi="Times New Roman" w:cs="Times New Roman"/>
                <w:sz w:val="19"/>
                <w:szCs w:val="20"/>
              </w:rPr>
            </w:pPr>
          </w:p>
        </w:tc>
      </w:tr>
    </w:tbl>
    <w:p w14:paraId="1446ECE8" w14:textId="77777777" w:rsidR="000F0E4D" w:rsidRPr="004C42F6" w:rsidRDefault="000F0E4D" w:rsidP="000F0E4D">
      <w:pPr>
        <w:spacing w:before="130" w:after="0" w:line="260" w:lineRule="exact"/>
        <w:ind w:firstLine="539"/>
        <w:jc w:val="both"/>
        <w:rPr>
          <w:rFonts w:ascii="Times New Roman" w:eastAsia="Times New Roman" w:hAnsi="Times New Roman" w:cs="Times New Roman"/>
          <w:sz w:val="19"/>
          <w:szCs w:val="19"/>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82"/>
        <w:gridCol w:w="293"/>
        <w:gridCol w:w="293"/>
        <w:gridCol w:w="302"/>
        <w:gridCol w:w="293"/>
        <w:gridCol w:w="294"/>
        <w:gridCol w:w="301"/>
        <w:gridCol w:w="293"/>
        <w:gridCol w:w="294"/>
        <w:gridCol w:w="293"/>
        <w:gridCol w:w="294"/>
        <w:gridCol w:w="1046"/>
        <w:gridCol w:w="1818"/>
      </w:tblGrid>
      <w:tr w:rsidR="000F0E4D" w:rsidRPr="004C42F6" w14:paraId="63EEE048" w14:textId="77777777" w:rsidTr="00B317E8">
        <w:trPr>
          <w:cantSplit/>
        </w:trPr>
        <w:tc>
          <w:tcPr>
            <w:tcW w:w="9581" w:type="dxa"/>
            <w:gridSpan w:val="13"/>
            <w:shd w:val="clear" w:color="auto" w:fill="D9D9D9"/>
          </w:tcPr>
          <w:p w14:paraId="7FFB3A0C" w14:textId="77777777" w:rsidR="000F0E4D" w:rsidRPr="004C42F6" w:rsidRDefault="000F0E4D" w:rsidP="00B317E8">
            <w:pPr>
              <w:spacing w:after="0" w:line="240" w:lineRule="auto"/>
              <w:rPr>
                <w:rFonts w:ascii="Times New Roman" w:eastAsia="Times New Roman" w:hAnsi="Times New Roman" w:cs="Times New Roman"/>
                <w:b/>
                <w:sz w:val="19"/>
                <w:szCs w:val="20"/>
                <w:lang w:eastAsia="lv-LV"/>
              </w:rPr>
            </w:pPr>
            <w:r w:rsidRPr="004C42F6">
              <w:rPr>
                <w:rFonts w:ascii="Times New Roman" w:eastAsia="Times New Roman" w:hAnsi="Times New Roman" w:cs="Times New Roman"/>
                <w:b/>
                <w:sz w:val="19"/>
                <w:szCs w:val="20"/>
                <w:lang w:eastAsia="lv-LV"/>
              </w:rPr>
              <w:t>Atbildīgā persona:</w:t>
            </w:r>
          </w:p>
        </w:tc>
      </w:tr>
      <w:tr w:rsidR="000F0E4D" w:rsidRPr="004C42F6" w14:paraId="40D01CDC" w14:textId="77777777" w:rsidTr="00B317E8">
        <w:trPr>
          <w:cantSplit/>
        </w:trPr>
        <w:tc>
          <w:tcPr>
            <w:tcW w:w="2863" w:type="dxa"/>
            <w:shd w:val="clear" w:color="auto" w:fill="D9D9D9"/>
          </w:tcPr>
          <w:p w14:paraId="5E1F2928"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amats</w:t>
            </w:r>
          </w:p>
        </w:tc>
        <w:tc>
          <w:tcPr>
            <w:tcW w:w="6718" w:type="dxa"/>
            <w:gridSpan w:val="12"/>
            <w:shd w:val="clear" w:color="auto" w:fill="auto"/>
          </w:tcPr>
          <w:p w14:paraId="6C7ADF29"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71BBF790" w14:textId="77777777" w:rsidTr="00B317E8">
        <w:trPr>
          <w:cantSplit/>
        </w:trPr>
        <w:tc>
          <w:tcPr>
            <w:tcW w:w="2863" w:type="dxa"/>
            <w:shd w:val="clear" w:color="auto" w:fill="D9D9D9"/>
          </w:tcPr>
          <w:p w14:paraId="0AEFEC3B"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vārds, uzvārds</w:t>
            </w:r>
          </w:p>
        </w:tc>
        <w:tc>
          <w:tcPr>
            <w:tcW w:w="6718" w:type="dxa"/>
            <w:gridSpan w:val="12"/>
            <w:shd w:val="clear" w:color="auto" w:fill="auto"/>
          </w:tcPr>
          <w:p w14:paraId="314651C6"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p>
        </w:tc>
      </w:tr>
      <w:tr w:rsidR="000F0E4D" w:rsidRPr="004C42F6" w14:paraId="5C85FFCA" w14:textId="77777777" w:rsidTr="00B317E8">
        <w:trPr>
          <w:cantSplit/>
        </w:trPr>
        <w:tc>
          <w:tcPr>
            <w:tcW w:w="2863" w:type="dxa"/>
            <w:shd w:val="clear" w:color="auto" w:fill="D9D9D9"/>
          </w:tcPr>
          <w:p w14:paraId="531538F6" w14:textId="77777777" w:rsidR="000F0E4D" w:rsidRPr="004C42F6" w:rsidRDefault="000F0E4D" w:rsidP="00B317E8">
            <w:pPr>
              <w:spacing w:after="0" w:line="240" w:lineRule="auto"/>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datums</w:t>
            </w:r>
          </w:p>
        </w:tc>
        <w:tc>
          <w:tcPr>
            <w:tcW w:w="341" w:type="dxa"/>
            <w:shd w:val="clear" w:color="auto" w:fill="auto"/>
            <w:vAlign w:val="center"/>
          </w:tcPr>
          <w:p w14:paraId="703713B3"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1" w:type="dxa"/>
            <w:shd w:val="clear" w:color="auto" w:fill="auto"/>
            <w:vAlign w:val="center"/>
          </w:tcPr>
          <w:p w14:paraId="0BFBAE2B"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2" w:type="dxa"/>
            <w:shd w:val="clear" w:color="auto" w:fill="auto"/>
            <w:vAlign w:val="center"/>
          </w:tcPr>
          <w:p w14:paraId="51557013"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w:t>
            </w:r>
          </w:p>
        </w:tc>
        <w:tc>
          <w:tcPr>
            <w:tcW w:w="341" w:type="dxa"/>
            <w:shd w:val="clear" w:color="auto" w:fill="auto"/>
            <w:vAlign w:val="center"/>
          </w:tcPr>
          <w:p w14:paraId="55B97B8B"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2" w:type="dxa"/>
            <w:shd w:val="clear" w:color="auto" w:fill="auto"/>
            <w:vAlign w:val="center"/>
          </w:tcPr>
          <w:p w14:paraId="47C559E3"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1" w:type="dxa"/>
            <w:shd w:val="clear" w:color="auto" w:fill="auto"/>
            <w:vAlign w:val="center"/>
          </w:tcPr>
          <w:p w14:paraId="791643DC"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w:t>
            </w:r>
          </w:p>
        </w:tc>
        <w:tc>
          <w:tcPr>
            <w:tcW w:w="341" w:type="dxa"/>
            <w:shd w:val="clear" w:color="auto" w:fill="auto"/>
            <w:vAlign w:val="center"/>
          </w:tcPr>
          <w:p w14:paraId="66364C6D"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2" w:type="dxa"/>
            <w:shd w:val="clear" w:color="auto" w:fill="auto"/>
            <w:vAlign w:val="center"/>
          </w:tcPr>
          <w:p w14:paraId="4C1ED507"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1" w:type="dxa"/>
            <w:shd w:val="clear" w:color="auto" w:fill="auto"/>
            <w:vAlign w:val="center"/>
          </w:tcPr>
          <w:p w14:paraId="55DF48CE"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342" w:type="dxa"/>
            <w:shd w:val="clear" w:color="auto" w:fill="auto"/>
            <w:vAlign w:val="center"/>
          </w:tcPr>
          <w:p w14:paraId="71F8E9D0"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c>
          <w:tcPr>
            <w:tcW w:w="1122" w:type="dxa"/>
            <w:shd w:val="clear" w:color="auto" w:fill="D9D9D9"/>
            <w:vAlign w:val="center"/>
          </w:tcPr>
          <w:p w14:paraId="752ECEBD"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r w:rsidRPr="004C42F6">
              <w:rPr>
                <w:rFonts w:ascii="Times New Roman" w:eastAsia="Times New Roman" w:hAnsi="Times New Roman" w:cs="Times New Roman"/>
                <w:sz w:val="19"/>
                <w:szCs w:val="20"/>
                <w:lang w:eastAsia="lv-LV"/>
              </w:rPr>
              <w:t>paraksts</w:t>
            </w:r>
          </w:p>
        </w:tc>
        <w:tc>
          <w:tcPr>
            <w:tcW w:w="2182" w:type="dxa"/>
            <w:shd w:val="clear" w:color="auto" w:fill="auto"/>
            <w:vAlign w:val="center"/>
          </w:tcPr>
          <w:p w14:paraId="1FBE245E" w14:textId="77777777" w:rsidR="000F0E4D" w:rsidRPr="004C42F6" w:rsidRDefault="000F0E4D" w:rsidP="00B317E8">
            <w:pPr>
              <w:spacing w:after="0" w:line="240" w:lineRule="auto"/>
              <w:jc w:val="center"/>
              <w:rPr>
                <w:rFonts w:ascii="Times New Roman" w:eastAsia="Times New Roman" w:hAnsi="Times New Roman" w:cs="Times New Roman"/>
                <w:sz w:val="19"/>
                <w:szCs w:val="20"/>
                <w:lang w:eastAsia="lv-LV"/>
              </w:rPr>
            </w:pPr>
          </w:p>
        </w:tc>
      </w:tr>
    </w:tbl>
    <w:p w14:paraId="1BB2D9D4" w14:textId="77777777" w:rsidR="000F0E4D" w:rsidRPr="006D4C4B" w:rsidRDefault="000F0E4D" w:rsidP="006D4C4B">
      <w:pPr>
        <w:spacing w:after="0" w:line="240" w:lineRule="auto"/>
        <w:ind w:firstLine="539"/>
        <w:jc w:val="both"/>
        <w:rPr>
          <w:rFonts w:ascii="Times New Roman" w:eastAsia="Times New Roman" w:hAnsi="Times New Roman" w:cs="Times New Roman"/>
          <w:sz w:val="20"/>
          <w:szCs w:val="20"/>
          <w:lang w:eastAsia="lv-LV"/>
        </w:rPr>
      </w:pPr>
    </w:p>
    <w:p w14:paraId="375B4DA4" w14:textId="77777777" w:rsidR="000F0E4D" w:rsidRPr="00B60ABB" w:rsidRDefault="000F0E4D" w:rsidP="006D4C4B">
      <w:pPr>
        <w:spacing w:after="0" w:line="240" w:lineRule="auto"/>
        <w:ind w:firstLine="539"/>
        <w:jc w:val="both"/>
        <w:rPr>
          <w:rFonts w:ascii="Times New Roman" w:eastAsia="Times New Roman" w:hAnsi="Times New Roman" w:cs="Times New Roman"/>
          <w:lang w:eastAsia="lv-LV"/>
        </w:rPr>
      </w:pPr>
      <w:r w:rsidRPr="00B60ABB">
        <w:rPr>
          <w:rFonts w:ascii="Times New Roman" w:eastAsia="Times New Roman" w:hAnsi="Times New Roman" w:cs="Times New Roman"/>
          <w:lang w:eastAsia="lv-LV"/>
        </w:rPr>
        <w:t>Piezīmes.</w:t>
      </w:r>
    </w:p>
    <w:p w14:paraId="44BE6C30" w14:textId="1A661970" w:rsidR="000F0E4D" w:rsidRPr="007E00E8" w:rsidRDefault="000F0E4D" w:rsidP="006D4C4B">
      <w:pPr>
        <w:spacing w:after="0" w:line="240" w:lineRule="auto"/>
        <w:ind w:firstLine="539"/>
        <w:jc w:val="both"/>
        <w:rPr>
          <w:rFonts w:ascii="Times New Roman" w:eastAsia="Times New Roman" w:hAnsi="Times New Roman" w:cs="Times New Roman"/>
          <w:lang w:eastAsia="lv-LV"/>
        </w:rPr>
      </w:pPr>
      <w:r w:rsidRPr="00B60ABB">
        <w:rPr>
          <w:rFonts w:ascii="Times New Roman" w:eastAsia="Times New Roman" w:hAnsi="Times New Roman" w:cs="Times New Roman"/>
          <w:vertAlign w:val="superscript"/>
          <w:lang w:eastAsia="lv-LV"/>
        </w:rPr>
        <w:t>1</w:t>
      </w:r>
      <w:r w:rsidRPr="00B60ABB">
        <w:rPr>
          <w:rFonts w:ascii="Times New Roman" w:eastAsia="Times New Roman" w:hAnsi="Times New Roman" w:cs="Times New Roman"/>
          <w:lang w:eastAsia="lv-LV"/>
        </w:rPr>
        <w:t> Atzīmē, ja noliktavā paredzētas darbības ar alkoholiskajiem dzērieniem (izņemot alu), tabakas izstrādājumiem, elektroniskajā</w:t>
      </w:r>
      <w:r w:rsidR="00CE1ABC">
        <w:rPr>
          <w:rFonts w:ascii="Times New Roman" w:eastAsia="Times New Roman" w:hAnsi="Times New Roman" w:cs="Times New Roman"/>
          <w:lang w:eastAsia="lv-LV"/>
        </w:rPr>
        <w:t>s smēķēšanas ierīcēs</w:t>
      </w:r>
      <w:r w:rsidRPr="00B60ABB">
        <w:rPr>
          <w:rFonts w:ascii="Times New Roman" w:eastAsia="Times New Roman" w:hAnsi="Times New Roman" w:cs="Times New Roman"/>
          <w:lang w:eastAsia="lv-LV"/>
        </w:rPr>
        <w:t xml:space="preserve"> izmantojam</w:t>
      </w:r>
      <w:r w:rsidR="00677F62">
        <w:rPr>
          <w:rFonts w:ascii="Times New Roman" w:eastAsia="Times New Roman" w:hAnsi="Times New Roman" w:cs="Times New Roman"/>
          <w:lang w:eastAsia="lv-LV"/>
        </w:rPr>
        <w:t>o</w:t>
      </w:r>
      <w:r w:rsidRPr="00B60ABB">
        <w:rPr>
          <w:rFonts w:ascii="Times New Roman" w:eastAsia="Times New Roman" w:hAnsi="Times New Roman" w:cs="Times New Roman"/>
          <w:lang w:eastAsia="lv-LV"/>
        </w:rPr>
        <w:t xml:space="preserve"> šķidrum</w:t>
      </w:r>
      <w:r w:rsidR="00677F62">
        <w:rPr>
          <w:rFonts w:ascii="Times New Roman" w:eastAsia="Times New Roman" w:hAnsi="Times New Roman" w:cs="Times New Roman"/>
          <w:lang w:eastAsia="lv-LV"/>
        </w:rPr>
        <w:t>u</w:t>
      </w:r>
      <w:r w:rsidR="006D4C4B" w:rsidRPr="00B60ABB">
        <w:rPr>
          <w:rFonts w:ascii="Times New Roman" w:eastAsia="Times New Roman" w:hAnsi="Times New Roman" w:cs="Times New Roman"/>
          <w:lang w:eastAsia="lv-LV"/>
        </w:rPr>
        <w:t>,</w:t>
      </w:r>
      <w:r w:rsidRPr="00B60ABB">
        <w:rPr>
          <w:rFonts w:ascii="Times New Roman" w:eastAsia="Times New Roman" w:hAnsi="Times New Roman" w:cs="Times New Roman"/>
          <w:lang w:eastAsia="lv-LV"/>
        </w:rPr>
        <w:t xml:space="preserve"> elektroniskajās </w:t>
      </w:r>
      <w:r w:rsidR="00CE1ABC">
        <w:rPr>
          <w:rFonts w:ascii="Times New Roman" w:eastAsia="Times New Roman" w:hAnsi="Times New Roman" w:cs="Times New Roman"/>
          <w:lang w:eastAsia="lv-LV"/>
        </w:rPr>
        <w:t xml:space="preserve">smēķēšanas ierīcēs </w:t>
      </w:r>
      <w:r w:rsidRPr="00B60ABB">
        <w:rPr>
          <w:rFonts w:ascii="Times New Roman" w:eastAsia="Times New Roman" w:hAnsi="Times New Roman" w:cs="Times New Roman"/>
          <w:lang w:eastAsia="lv-LV"/>
        </w:rPr>
        <w:t>izmantojam</w:t>
      </w:r>
      <w:r w:rsidR="00677F62">
        <w:rPr>
          <w:rFonts w:ascii="Times New Roman" w:eastAsia="Times New Roman" w:hAnsi="Times New Roman" w:cs="Times New Roman"/>
          <w:lang w:eastAsia="lv-LV"/>
        </w:rPr>
        <w:t>ā</w:t>
      </w:r>
      <w:r w:rsidRPr="00B60ABB">
        <w:rPr>
          <w:rFonts w:ascii="Times New Roman" w:eastAsia="Times New Roman" w:hAnsi="Times New Roman" w:cs="Times New Roman"/>
          <w:lang w:eastAsia="lv-LV"/>
        </w:rPr>
        <w:t xml:space="preserve"> šķidrum</w:t>
      </w:r>
      <w:r w:rsidR="00677F62">
        <w:rPr>
          <w:rFonts w:ascii="Times New Roman" w:eastAsia="Times New Roman" w:hAnsi="Times New Roman" w:cs="Times New Roman"/>
          <w:lang w:eastAsia="lv-LV"/>
        </w:rPr>
        <w:t>a</w:t>
      </w:r>
      <w:r w:rsidRPr="00B60ABB">
        <w:rPr>
          <w:rFonts w:ascii="Times New Roman" w:eastAsia="Times New Roman" w:hAnsi="Times New Roman" w:cs="Times New Roman"/>
          <w:lang w:eastAsia="lv-LV"/>
        </w:rPr>
        <w:t xml:space="preserve"> sagatavošanas sastāvdaļām</w:t>
      </w:r>
      <w:r w:rsidR="006D4C4B" w:rsidRPr="00B60ABB">
        <w:rPr>
          <w:rFonts w:ascii="Times New Roman" w:eastAsia="Times New Roman" w:hAnsi="Times New Roman" w:cs="Times New Roman"/>
          <w:lang w:eastAsia="lv-LV"/>
        </w:rPr>
        <w:t xml:space="preserve"> un </w:t>
      </w:r>
      <w:r w:rsidRPr="007E00E8">
        <w:rPr>
          <w:rFonts w:ascii="Times New Roman" w:eastAsia="Times New Roman" w:hAnsi="Times New Roman" w:cs="Times New Roman"/>
          <w:lang w:eastAsia="lv-LV"/>
        </w:rPr>
        <w:t>tabakas aizstājējproduktiem.</w:t>
      </w:r>
      <w:r w:rsidR="00677F62" w:rsidRPr="007E00E8">
        <w:t xml:space="preserve"> </w:t>
      </w:r>
    </w:p>
    <w:p w14:paraId="58493E95" w14:textId="77777777" w:rsidR="000F0E4D" w:rsidRPr="007E00E8" w:rsidRDefault="000F0E4D" w:rsidP="006D4C4B">
      <w:pPr>
        <w:spacing w:after="0" w:line="240" w:lineRule="auto"/>
        <w:ind w:firstLine="539"/>
        <w:jc w:val="both"/>
        <w:rPr>
          <w:rFonts w:ascii="Times New Roman" w:eastAsia="Times New Roman" w:hAnsi="Times New Roman" w:cs="Times New Roman"/>
          <w:lang w:eastAsia="lv-LV"/>
        </w:rPr>
      </w:pPr>
      <w:r w:rsidRPr="007E00E8">
        <w:rPr>
          <w:rFonts w:ascii="Times New Roman" w:eastAsia="Times New Roman" w:hAnsi="Times New Roman" w:cs="Times New Roman"/>
          <w:vertAlign w:val="superscript"/>
          <w:lang w:eastAsia="lv-LV"/>
        </w:rPr>
        <w:t>2</w:t>
      </w:r>
      <w:r w:rsidRPr="007E00E8">
        <w:rPr>
          <w:rFonts w:ascii="Times New Roman" w:eastAsia="Times New Roman" w:hAnsi="Times New Roman" w:cs="Times New Roman"/>
          <w:lang w:eastAsia="lv-LV"/>
        </w:rPr>
        <w:t> Atzīmē, ja noliktavā paredzētas darbības ar spirtu.</w:t>
      </w:r>
    </w:p>
    <w:p w14:paraId="5A0DF34D" w14:textId="733F6468" w:rsidR="000F0E4D" w:rsidRPr="007E00E8" w:rsidRDefault="00D104AB" w:rsidP="006D4C4B">
      <w:pPr>
        <w:spacing w:after="0" w:line="240" w:lineRule="auto"/>
        <w:ind w:firstLine="539"/>
        <w:jc w:val="both"/>
        <w:rPr>
          <w:rFonts w:ascii="Times New Roman" w:eastAsia="Times New Roman" w:hAnsi="Times New Roman" w:cs="Times New Roman"/>
          <w:lang w:eastAsia="lv-LV"/>
        </w:rPr>
      </w:pPr>
      <w:r w:rsidRPr="007E00E8">
        <w:rPr>
          <w:rFonts w:ascii="Times New Roman" w:eastAsia="Times New Roman" w:hAnsi="Times New Roman" w:cs="Times New Roman"/>
          <w:vertAlign w:val="superscript"/>
          <w:lang w:eastAsia="lv-LV"/>
        </w:rPr>
        <w:t>3</w:t>
      </w:r>
      <w:r w:rsidR="000F0E4D" w:rsidRPr="007E00E8">
        <w:rPr>
          <w:rFonts w:ascii="Times New Roman" w:eastAsia="Times New Roman" w:hAnsi="Times New Roman" w:cs="Times New Roman"/>
          <w:lang w:eastAsia="lv-LV"/>
        </w:rPr>
        <w:t> Atzīmē, ja noliktavā paredzētas darbības ar naftas produktiem un biodegvielu.</w:t>
      </w:r>
    </w:p>
    <w:p w14:paraId="643BC077" w14:textId="247E0302" w:rsidR="00924486" w:rsidRPr="00E96538" w:rsidRDefault="002E7DCA" w:rsidP="006D4C4B">
      <w:pPr>
        <w:spacing w:after="0" w:line="240" w:lineRule="auto"/>
        <w:ind w:firstLine="539"/>
        <w:jc w:val="both"/>
        <w:rPr>
          <w:rFonts w:ascii="Times New Roman" w:eastAsia="Times New Roman" w:hAnsi="Times New Roman" w:cs="Times New Roman"/>
          <w:lang w:eastAsia="lv-LV"/>
        </w:rPr>
      </w:pPr>
      <w:r w:rsidRPr="007E00E8">
        <w:rPr>
          <w:rFonts w:ascii="Times New Roman" w:eastAsia="Times New Roman" w:hAnsi="Times New Roman" w:cs="Times New Roman"/>
          <w:vertAlign w:val="superscript"/>
          <w:lang w:eastAsia="lv-LV"/>
        </w:rPr>
        <w:t>4</w:t>
      </w:r>
      <w:r w:rsidR="00033C57">
        <w:rPr>
          <w:rFonts w:ascii="Times New Roman" w:eastAsia="Times New Roman" w:hAnsi="Times New Roman" w:cs="Times New Roman"/>
          <w:vertAlign w:val="superscript"/>
          <w:lang w:eastAsia="lv-LV"/>
        </w:rPr>
        <w:t xml:space="preserve"> </w:t>
      </w:r>
      <w:r w:rsidR="000F0E4D" w:rsidRPr="007E00E8">
        <w:rPr>
          <w:rFonts w:ascii="Times New Roman" w:eastAsia="Times New Roman" w:hAnsi="Times New Roman" w:cs="Times New Roman"/>
          <w:lang w:eastAsia="lv-LV"/>
        </w:rPr>
        <w:t xml:space="preserve">Atzīmē, ja noliktavā paredzētas darbības ar alkoholiskajiem dzērieniem, alu, spirtu, </w:t>
      </w:r>
      <w:r w:rsidR="000F0E4D" w:rsidRPr="00E96538">
        <w:rPr>
          <w:rFonts w:ascii="Times New Roman" w:eastAsia="Times New Roman" w:hAnsi="Times New Roman" w:cs="Times New Roman"/>
          <w:lang w:eastAsia="lv-LV"/>
        </w:rPr>
        <w:t>tabakas izstrādājumiem, naftas produktiem un biodegvielu.</w:t>
      </w:r>
    </w:p>
    <w:p w14:paraId="635379DB" w14:textId="339A73A7" w:rsidR="00FA0337" w:rsidRPr="00B60ABB" w:rsidRDefault="002E7DCA" w:rsidP="006D4C4B">
      <w:pPr>
        <w:spacing w:after="0" w:line="240" w:lineRule="auto"/>
        <w:ind w:firstLine="567"/>
        <w:rPr>
          <w:rFonts w:ascii="Times New Roman" w:hAnsi="Times New Roman" w:cs="Times New Roman"/>
        </w:rPr>
      </w:pPr>
      <w:r w:rsidRPr="00E96538">
        <w:rPr>
          <w:rFonts w:ascii="Times New Roman" w:hAnsi="Times New Roman" w:cs="Times New Roman"/>
          <w:vertAlign w:val="superscript"/>
        </w:rPr>
        <w:t>5</w:t>
      </w:r>
      <w:r w:rsidR="00B07A01" w:rsidRPr="00E96538">
        <w:rPr>
          <w:rFonts w:ascii="Times New Roman" w:hAnsi="Times New Roman" w:cs="Times New Roman"/>
        </w:rPr>
        <w:t xml:space="preserve"> </w:t>
      </w:r>
      <w:r w:rsidR="00A37286" w:rsidRPr="00B60ABB">
        <w:rPr>
          <w:rFonts w:ascii="Times New Roman" w:hAnsi="Times New Roman" w:cs="Times New Roman"/>
        </w:rPr>
        <w:t>Atzīmē</w:t>
      </w:r>
      <w:r w:rsidR="00B07A01" w:rsidRPr="00B60ABB">
        <w:rPr>
          <w:rFonts w:ascii="Times New Roman" w:hAnsi="Times New Roman" w:cs="Times New Roman"/>
        </w:rPr>
        <w:t xml:space="preserve">, ja </w:t>
      </w:r>
      <w:r w:rsidR="006D4C4B" w:rsidRPr="00B60ABB">
        <w:rPr>
          <w:rFonts w:ascii="Times New Roman" w:hAnsi="Times New Roman" w:cs="Times New Roman"/>
        </w:rPr>
        <w:t xml:space="preserve">licenci </w:t>
      </w:r>
      <w:r w:rsidR="00B07A01" w:rsidRPr="00B60ABB">
        <w:rPr>
          <w:rFonts w:ascii="Times New Roman" w:hAnsi="Times New Roman" w:cs="Times New Roman"/>
        </w:rPr>
        <w:t>sa</w:t>
      </w:r>
      <w:r w:rsidR="006701A8" w:rsidRPr="00B60ABB">
        <w:rPr>
          <w:rFonts w:ascii="Times New Roman" w:hAnsi="Times New Roman" w:cs="Times New Roman"/>
        </w:rPr>
        <w:t>ņem vai pārreģistrē mazā alkoholisko dzērienu darītava</w:t>
      </w:r>
      <w:r w:rsidR="003A701D" w:rsidRPr="00B60ABB">
        <w:rPr>
          <w:rFonts w:ascii="Times New Roman" w:hAnsi="Times New Roman" w:cs="Times New Roman"/>
        </w:rPr>
        <w:t>.</w:t>
      </w:r>
      <w:r w:rsidR="003A701D" w:rsidRPr="00B60ABB">
        <w:rPr>
          <w:rFonts w:ascii="Times New Roman" w:hAnsi="Times New Roman"/>
        </w:rPr>
        <w:t>"</w:t>
      </w:r>
    </w:p>
    <w:sectPr w:rsidR="00FA0337" w:rsidRPr="00B60ABB" w:rsidSect="006D4C4B">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CA332" w14:textId="77777777" w:rsidR="00EA3917" w:rsidRDefault="00EA3917" w:rsidP="00BC33E6">
      <w:pPr>
        <w:spacing w:after="0" w:line="240" w:lineRule="auto"/>
      </w:pPr>
      <w:r>
        <w:separator/>
      </w:r>
    </w:p>
  </w:endnote>
  <w:endnote w:type="continuationSeparator" w:id="0">
    <w:p w14:paraId="62E01CCF" w14:textId="77777777" w:rsidR="00EA3917" w:rsidRDefault="00EA3917" w:rsidP="00BC3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6C7" w14:textId="4DBDDD0F" w:rsidR="002433D6" w:rsidRPr="004B0FBA" w:rsidRDefault="004B0FBA" w:rsidP="004B0FBA">
    <w:pPr>
      <w:pStyle w:val="Footer"/>
      <w:rPr>
        <w:rFonts w:ascii="Times New Roman" w:hAnsi="Times New Roman" w:cs="Times New Roman"/>
        <w:sz w:val="16"/>
        <w:szCs w:val="16"/>
      </w:rPr>
    </w:pPr>
    <w:r w:rsidRPr="002433D6">
      <w:rPr>
        <w:rFonts w:ascii="Times New Roman" w:hAnsi="Times New Roman" w:cs="Times New Roman"/>
        <w:sz w:val="16"/>
        <w:szCs w:val="16"/>
      </w:rPr>
      <w:t>N1593_</w:t>
    </w:r>
    <w:r>
      <w:rPr>
        <w:rFonts w:ascii="Times New Roman" w:hAnsi="Times New Roman" w:cs="Times New Roman"/>
        <w:sz w:val="16"/>
        <w:szCs w:val="16"/>
      </w:rPr>
      <w:t>1</w:t>
    </w:r>
    <w:r w:rsidRPr="002433D6">
      <w:rPr>
        <w:rFonts w:ascii="Times New Roman" w:hAnsi="Times New Roman" w:cs="Times New Roman"/>
        <w:sz w:val="16"/>
        <w:szCs w:val="16"/>
      </w:rPr>
      <w:t>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C488" w14:textId="1953D301" w:rsidR="002433D6" w:rsidRPr="002433D6" w:rsidRDefault="002433D6">
    <w:pPr>
      <w:pStyle w:val="Footer"/>
      <w:rPr>
        <w:rFonts w:ascii="Times New Roman" w:hAnsi="Times New Roman" w:cs="Times New Roman"/>
        <w:sz w:val="16"/>
        <w:szCs w:val="16"/>
      </w:rPr>
    </w:pPr>
    <w:r w:rsidRPr="002433D6">
      <w:rPr>
        <w:rFonts w:ascii="Times New Roman" w:hAnsi="Times New Roman" w:cs="Times New Roman"/>
        <w:sz w:val="16"/>
        <w:szCs w:val="16"/>
      </w:rPr>
      <w:t>N1593_</w:t>
    </w:r>
    <w:r w:rsidR="004B0FBA">
      <w:rPr>
        <w:rFonts w:ascii="Times New Roman" w:hAnsi="Times New Roman" w:cs="Times New Roman"/>
        <w:sz w:val="16"/>
        <w:szCs w:val="16"/>
      </w:rPr>
      <w:t>1</w:t>
    </w:r>
    <w:r w:rsidRPr="002433D6">
      <w:rPr>
        <w:rFonts w:ascii="Times New Roman" w:hAnsi="Times New Roman" w:cs="Times New Roman"/>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6C497" w14:textId="77777777" w:rsidR="00EA3917" w:rsidRDefault="00EA3917" w:rsidP="00BC33E6">
      <w:pPr>
        <w:spacing w:after="0" w:line="240" w:lineRule="auto"/>
      </w:pPr>
      <w:r>
        <w:separator/>
      </w:r>
    </w:p>
  </w:footnote>
  <w:footnote w:type="continuationSeparator" w:id="0">
    <w:p w14:paraId="34579427" w14:textId="77777777" w:rsidR="00EA3917" w:rsidRDefault="00EA3917" w:rsidP="00BC3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243128"/>
      <w:docPartObj>
        <w:docPartGallery w:val="Page Numbers (Top of Page)"/>
        <w:docPartUnique/>
      </w:docPartObj>
    </w:sdtPr>
    <w:sdtEndPr>
      <w:rPr>
        <w:rFonts w:ascii="Times New Roman" w:hAnsi="Times New Roman" w:cs="Times New Roman"/>
        <w:noProof/>
        <w:sz w:val="24"/>
        <w:szCs w:val="24"/>
      </w:rPr>
    </w:sdtEndPr>
    <w:sdtContent>
      <w:p w14:paraId="02C9E6B4" w14:textId="4DBAF6C9" w:rsidR="006D4C4B" w:rsidRPr="006D4C4B" w:rsidRDefault="006D4C4B">
        <w:pPr>
          <w:pStyle w:val="Header"/>
          <w:jc w:val="center"/>
          <w:rPr>
            <w:rFonts w:ascii="Times New Roman" w:hAnsi="Times New Roman" w:cs="Times New Roman"/>
            <w:sz w:val="24"/>
            <w:szCs w:val="24"/>
          </w:rPr>
        </w:pPr>
        <w:r w:rsidRPr="006D4C4B">
          <w:rPr>
            <w:rFonts w:ascii="Times New Roman" w:hAnsi="Times New Roman" w:cs="Times New Roman"/>
            <w:sz w:val="24"/>
            <w:szCs w:val="24"/>
          </w:rPr>
          <w:fldChar w:fldCharType="begin"/>
        </w:r>
        <w:r w:rsidRPr="006D4C4B">
          <w:rPr>
            <w:rFonts w:ascii="Times New Roman" w:hAnsi="Times New Roman" w:cs="Times New Roman"/>
            <w:sz w:val="24"/>
            <w:szCs w:val="24"/>
          </w:rPr>
          <w:instrText xml:space="preserve"> PAGE   \* MERGEFORMAT </w:instrText>
        </w:r>
        <w:r w:rsidRPr="006D4C4B">
          <w:rPr>
            <w:rFonts w:ascii="Times New Roman" w:hAnsi="Times New Roman" w:cs="Times New Roman"/>
            <w:sz w:val="24"/>
            <w:szCs w:val="24"/>
          </w:rPr>
          <w:fldChar w:fldCharType="separate"/>
        </w:r>
        <w:r w:rsidRPr="006D4C4B">
          <w:rPr>
            <w:rFonts w:ascii="Times New Roman" w:hAnsi="Times New Roman" w:cs="Times New Roman"/>
            <w:noProof/>
            <w:sz w:val="24"/>
            <w:szCs w:val="24"/>
          </w:rPr>
          <w:t>2</w:t>
        </w:r>
        <w:r w:rsidRPr="006D4C4B">
          <w:rPr>
            <w:rFonts w:ascii="Times New Roman" w:hAnsi="Times New Roman" w:cs="Times New Roman"/>
            <w:noProof/>
            <w:sz w:val="24"/>
            <w:szCs w:val="24"/>
          </w:rPr>
          <w:fldChar w:fldCharType="end"/>
        </w:r>
      </w:p>
    </w:sdtContent>
  </w:sdt>
  <w:p w14:paraId="34FBBC34" w14:textId="77777777" w:rsidR="006D4C4B" w:rsidRDefault="006D4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F2CA3"/>
    <w:multiLevelType w:val="hybridMultilevel"/>
    <w:tmpl w:val="623055D6"/>
    <w:lvl w:ilvl="0" w:tplc="0F72D63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E4D"/>
    <w:rsid w:val="00033C57"/>
    <w:rsid w:val="00035C37"/>
    <w:rsid w:val="000513B4"/>
    <w:rsid w:val="000539D7"/>
    <w:rsid w:val="000604DA"/>
    <w:rsid w:val="00097D31"/>
    <w:rsid w:val="000F0E4D"/>
    <w:rsid w:val="00106713"/>
    <w:rsid w:val="002433D6"/>
    <w:rsid w:val="002E7DCA"/>
    <w:rsid w:val="00340064"/>
    <w:rsid w:val="003A701D"/>
    <w:rsid w:val="003E26BC"/>
    <w:rsid w:val="004B0FBA"/>
    <w:rsid w:val="004C42F6"/>
    <w:rsid w:val="0052708A"/>
    <w:rsid w:val="00660E52"/>
    <w:rsid w:val="006701A8"/>
    <w:rsid w:val="00677F62"/>
    <w:rsid w:val="006A2B0B"/>
    <w:rsid w:val="006A5309"/>
    <w:rsid w:val="006B587C"/>
    <w:rsid w:val="006D4C4B"/>
    <w:rsid w:val="006F13BC"/>
    <w:rsid w:val="007E00E8"/>
    <w:rsid w:val="00805463"/>
    <w:rsid w:val="008311FA"/>
    <w:rsid w:val="0086467E"/>
    <w:rsid w:val="00867DDC"/>
    <w:rsid w:val="008B0AAC"/>
    <w:rsid w:val="008C03E0"/>
    <w:rsid w:val="00924486"/>
    <w:rsid w:val="00974D28"/>
    <w:rsid w:val="00A37286"/>
    <w:rsid w:val="00A43961"/>
    <w:rsid w:val="00AC5BC7"/>
    <w:rsid w:val="00B07A01"/>
    <w:rsid w:val="00B60ABB"/>
    <w:rsid w:val="00B67FE0"/>
    <w:rsid w:val="00BA3836"/>
    <w:rsid w:val="00BC33E6"/>
    <w:rsid w:val="00CE1ABC"/>
    <w:rsid w:val="00D104AB"/>
    <w:rsid w:val="00D56C2E"/>
    <w:rsid w:val="00D77CDF"/>
    <w:rsid w:val="00E96538"/>
    <w:rsid w:val="00EA3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D4B6"/>
  <w15:docId w15:val="{E95C249B-B8D9-40AE-A5AC-833EE2DE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4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33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3E6"/>
    <w:rPr>
      <w:sz w:val="20"/>
      <w:szCs w:val="20"/>
    </w:rPr>
  </w:style>
  <w:style w:type="character" w:styleId="FootnoteReference">
    <w:name w:val="footnote reference"/>
    <w:basedOn w:val="DefaultParagraphFont"/>
    <w:uiPriority w:val="99"/>
    <w:semiHidden/>
    <w:unhideWhenUsed/>
    <w:rsid w:val="00BC33E6"/>
    <w:rPr>
      <w:vertAlign w:val="superscript"/>
    </w:rPr>
  </w:style>
  <w:style w:type="paragraph" w:styleId="ListParagraph">
    <w:name w:val="List Paragraph"/>
    <w:basedOn w:val="Normal"/>
    <w:uiPriority w:val="34"/>
    <w:qFormat/>
    <w:rsid w:val="008B0AAC"/>
    <w:pPr>
      <w:ind w:left="720"/>
      <w:contextualSpacing/>
    </w:pPr>
  </w:style>
  <w:style w:type="paragraph" w:styleId="Header">
    <w:name w:val="header"/>
    <w:basedOn w:val="Normal"/>
    <w:link w:val="HeaderChar"/>
    <w:uiPriority w:val="99"/>
    <w:unhideWhenUsed/>
    <w:rsid w:val="006D4C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4C4B"/>
  </w:style>
  <w:style w:type="paragraph" w:styleId="Footer">
    <w:name w:val="footer"/>
    <w:basedOn w:val="Normal"/>
    <w:link w:val="FooterChar"/>
    <w:uiPriority w:val="99"/>
    <w:unhideWhenUsed/>
    <w:rsid w:val="006D4C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4C4B"/>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0146C-BAAF-4E05-B85A-3232B0E66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4079</Words>
  <Characters>2326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Inga Rudzīte</cp:lastModifiedBy>
  <cp:revision>8</cp:revision>
  <dcterms:created xsi:type="dcterms:W3CDTF">2022-11-24T09:48:00Z</dcterms:created>
  <dcterms:modified xsi:type="dcterms:W3CDTF">2022-11-24T09:51:00Z</dcterms:modified>
</cp:coreProperties>
</file>