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709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13. oktobrī (prot. Nr. 52 41.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Iekšlietu ministrijai pārdalīt finansējumu 6 626 185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6 462 029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komunālo pakalpojumu un kurināmā iegādes sadārdzinājuma segšanu, no tiem: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budžeta apakšprogrammas 06.01.00 "Valsts policija" 2020.–2022. gada prioritārā pasākuma "Valsts policijas amatpersonu ar speciālajām dienesta pakāpēm nodrošināšana ar formas tērpiem" 1 601 500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uz budžeta apakšprogrammu 40.02.00 "Nekustamais īpašums un centralizētais iepirkums" 1 601 500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apakšprogrammā 06.01.00 "Valsts policija" samazināt finansējumu 2022.–2024. gada prioritārajam pasākumam "Valsts policijas nodrošinājums ar funkciju izpildei nepieciešamajiem transportlīdzekļiem" 105 303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un palielināt finansējumu 105 303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budžeta apakšprogrammas 06.01.00 "Valsts policija" 2022.–2024. gada prioritārā pasākuma "Valsts policijas nodrošinājums ar funkciju izpildei nepieciešamajiem transportlīdzekļiem" 852 226 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uz: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apakšprogrammu 02.03.00 "Vienotās sakaru un informācijas sistēmu uzturēšana un vadība" 49 540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programmu 10.00.00 "Valsts robežsardzes darbība" 156 625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apakšprogrammu 11.01.00 "Pilsonības un migrācijas lietu pārvalde" 330 122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apakšprogrammu 40.02.00 "Nekustamais īpašums un centralizētais iepirkums" 315 939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budžeta programmas 07.00.00 "Ugunsdrošība, glābšana un civilā aizsardzība" pasākuma "Valsts ugunsdzēsības un glābšanas dienesta amatpersonu ar speciālajām dienesta pakāpēm nodrošināšana ar nepieciešamo formas tērpu" 703 000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uz budžeta apakšprogrammu 40.02.00 "Nekustamais īpašums un centralizētais iepirkums" 703 000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budžeta programmas 10.00.00 "Valsts robežsardzes darbība" pasākuma "Valsts robežsardzes amatpersonu ar speciālajām dienesta pakāpēm nodrošināšana ar nepieciešamo formas tērpu" 3 200 000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uz budžeta apakšprogrammu 40.02.00 "Nekustamais īpašums un centralizētais iepirkums" 3 200 000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segtu izdevumus, kas saistīti ar operatīvo darbību, no budžeta apakšprogrammas 06.01.00 "Valsts policija" 2022.–2024. gada prioritārā pasākuma "Valsts policijas nodrošinājums ar funkciju  izpildei nepieciešamajiem transportlīdzekļiem" 164 156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uz budžeta programmu 09.00.00 "Valsts drošības dienesta darbība" 164 156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valsts budžeta apropriācijas pārdalei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 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Eklons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22-TA-3001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22-TA-3001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rīkojuma_projekts_22-TA-3001.docx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