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18. janvārī (prot. Nr. 3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"d/s Mazcena Nr. 47" Mārupes pagastā, Mārupes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"d/s Mazcena Nr. 47" (nekustamā īpašuma kadastra Nr. 8076 011 0057) – zemes vienību (zemes vienības kadastra apzīmējums 8076 011 0057) 0,0597 ha platībā – Mārupes pagastā, Mārupes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nekustamā īpašuma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22-TA-3479</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22-TA-3479</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rīkojuma_projekts_22-TA-3479.docx</dc:title>
</cp:coreProperties>
</file>

<file path=docProps/custom.xml><?xml version="1.0" encoding="utf-8"?>
<Properties xmlns="http://schemas.openxmlformats.org/officeDocument/2006/custom-properties" xmlns:vt="http://schemas.openxmlformats.org/officeDocument/2006/docPropsVTypes"/>
</file>