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13. aprīļa noteikumos Nr. 352 "Eļļas augu un šķiedraugu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25-TA-2161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