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919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23. decembrī (prot. Nr. 62 80.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valsts sabiedrības ar ierobežotu atbildību "Latvijas proves birojs" peļņas daļu par 2022. gadu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Ministru kabineta 2022. gada 25. janvāra noteikumu Nr. 72 </w:t>
      </w:r>
      <w:r w:rsidR="00000000" w:rsidRPr="00000000" w:rsidDel="00000000">
        <w:rPr>
          <w:rtl w:val="0"/>
        </w:rPr>
        <w:t xml:space="preserve">"Kārtība, kādā tiek prognozēti, noteikti un veikti maksājumi par valsts kapitāla izmantošanu"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7. punktu</w:t>
      </w:r>
      <w:r w:rsidR="00000000" w:rsidRPr="00000000" w:rsidDel="00000000">
        <w:rPr>
          <w:rtl w:val="0"/>
        </w:rPr>
        <w:t xml:space="preserve"> noteikt, ka valsts sabiedrība ar ierobežotu atbildību "Latvijas proves birojs" (vienotais reģistrācijas Nr. 40103264961) (turpmāk – kapitālsabiedrība) nemaksā dividendes no peļņas par 2022.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kā kapitālsabiedrības kapitāla daļu turētājai nodrošināt, ka 2022. gada peļņas daļa 183 384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tiek novirzīta ēkas Vecpilsētas ielā 7, Rīgā, rekonstrukcijas finansēšanai.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23-TA-2268</w:t>
    </w:r>
    <w:r>
      <w:br/>
    </w:r>
    <w:r w:rsidR="00000000" w:rsidRPr="00000000" w:rsidDel="00000000">
      <w:rPr>
        <w:rtl w:val="0"/>
      </w:rPr>
      <w:t xml:space="preserve">Izdrukāts 29.07.2026. 23.22 - 1.0.VK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23-TA-2268</w:t>
    </w:r>
    <w:r>
      <w:br/>
    </w:r>
    <w:r w:rsidR="00000000" w:rsidRPr="00000000" w:rsidDel="00000000">
      <w:rPr>
        <w:rtl w:val="0"/>
      </w:rPr>
      <w:t xml:space="preserve">Izdrukāts 29.07.2026. 23.22 - 1.0.VK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