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pašvaldību teritorijas attīstības plānošanas dokumentiem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Teritorijas attīstības plānošanas likuma</w:t>
      </w:r>
      <w:r>
        <w:br/>
      </w:r>
      <w:r w:rsidR="00000000" w:rsidRPr="00000000" w:rsidDel="00000000">
        <w:rPr>
          <w:rStyle w:val="paragraph"/>
          <w:i w:val="1"/>
          <w:rtl w:val="0"/>
        </w:rPr>
        <w:t xml:space="preserve"> 7. panta pirmās daļas 4., 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5.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novada vai valstspilsētas pašvaldības (turpmāk – pašvaldība) teritorijas attīstības plānošanas dokumentu – ilgtspējīgas attīstības stratēģijas, attīstības programmas, teritorijas plānojuma, lokālplānojuma un to grozījumu, detālplānojuma un tā pārskatīšanas kritēriju, kā arī tematiskā plānojuma (turpmāk – plānošanas dokumenti) – saturu un izstrādes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plānošanas dokumentu izstrādei, izmantojot Teritorijas attīstības plānošanas informācijas sistēmu (turpmāk –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organizē publisko apspriešanu plānošanas dokumentu izstrādes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lokālplānojuma un detālplānojuma finansēšanas kārtību un nosacījumus, kas iekļaujami līgumā par lokālplānojuma vai detālplānojuma izstrādi un finansēšanu;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plānošanas dokumentu izstrādātājiem.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grozījums punktā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dokumentu izstrādi organizē un vada ar pašvaldības lēmumu apstiprināts izstrādes vadītājs – pašvaldības amatpersona vai darbinieks. Izstrādes vadītāja pienākums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sadarbību ar plānošanas dokumentu izstrādē iesaistītajām valsts un pašvaldību institūcijām nepieciešamās informācijas, nosacījumu un atzinumu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sabiedrības informēšanu un līdzdalību plānošanas dokumentu izstrādē;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 plānošanas dokumentu izstrādes materiālus, ietverot ziņojumu par publiskās apspriešanas laikā saņemto priekšlikumu vērā ņemšanu vai noraidīšanu;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šo noteikumu 2.3. apakšpunktā minēto dokumentu iesniegšanai pašvaldībā sniegt privātpersonai atbildi par tās iesniegtā priekšlikuma ņemšanu vērā vai noraidīšanu, ietverot atbildē noraidīšanas pamatojumu.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Valstspilsētas pašvaldība un novada pašvaldība, kas Teritorijas attīstības plānošanas likumā noteiktajā kārtībā izstrādā kopīgu integrētu ilgtspējīgas attīstības stratēģiju un attīstības programmu, – Daugavpils valstspilsētas pašvaldība un Augšdaugavas novada pašvaldība, Liepājas valstspilsētas pašvaldība un Dienvidkurzemes novada pašvaldība, Rēzeknes valstspilsētas pašvaldība un Rēzeknes novada pašvaldība, Jelgavas valstspilsētas pašvaldība un Jelgavas novada pašvaldība, Ventspils valstspilsētas pašvaldība un Ventspils novada pašvaldība – veido kopīgu sadarbības institūciju. Minētās institūcijas pilnvarotā amatpersona pilda izstrādes vadītāja funkciju, kā arī nodrošina attiecīgo dokumentu publicēšanu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Visus pašvaldības lēmumus, kas saistīti ar plānošanas dokumentu izstrādi un apstiprināšanu, pašvaldība piecu darbdienu laikā pēc to spēkā stāšanās ievieto sistēmā, pašvaldības tīmekļa vietnē, kā arī nodrošina informācijas pieejamību citos sabiedrībai pieejamos veidos.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plānošanas dokumentu izstrādei par informatīvu materiālu izmanto pastāvīgi aktualizējamu pašreizējās situācijas raksturojumu. Visus situācijas raksturojuma materiālus datē un apkopo atsevišķā sējumā. Ja plānošanas dokumenta izstrādes laikā tiek publiskoti pētījumi vai situāciju raksturojoši dati, kuri būtiski ietekmē pašreizējās situācijas analīzi un plānoto situāciju, izstrādes vadītājs izvērtē nepieciešamību grozīt plānošanas dokumenta izstrādes darba uzdevumu.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 nodrošina iespēju iepazīties ar plānošanas dokumentiem.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Publisko apspriešanu var organizēt: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attālināti vai hibrīdrežīmā – ilgtspējīgas attīstības stratēģijai, attīstības programmai, lokālplānojumam, detālplānojumam un tematiskajam plānojumam;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klātienē vai hibrīdrežīmā – teritorijas plānojumam.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plānojuma, lokālplānojuma un detālplānojuma grafisko daļu noformē, norādot koordinātu sistēmu, koordinātu tīklu, kartes nosaukumu, kartes pamatnes mēroga un izdrukas mēroga noteiktību (ja tas atšķiras no kartes pamatnes mēroga), lietotos apzīmējumus ar skaidrojumiem un grafiskās daļas izstrādātāju.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Teritorijas plānojuma un lokālplānojuma grafisko daļu sagatavo uz aktuālākās topogrāfiskās pamatnes atbilstoši nepieciešamajam mērogam.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Plānošanas dokumentu izstrāde, izmantojot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Sistēma ir primārā plānošanas dokumentu publicēšanas darba vide un informācijas avots, un plānošanas dokumentus tajā izstrādā, ievērojot normatīvajā aktā par teritorijas attīstības plānošanas informācijas sistēmu noteiktās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Sistēmas lietotāji ir teritorijas attīstības plānošanas procesā iesaistītās: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un pašvaldību institūcijas, kā arī plānošanas reģioni;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tiešās pārvaldes iestāžu pilnvarotās personas, kuras, pamatojoties uz likumu vai deleģēšanas līgumu, ir pilnvarotas veikt valsts tiešās pārvaldes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fiziskās un juridiskās personas, kuras darbojas ar attiecīgo valsts vai pašvaldības iestādi noslēgtā līguma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w:t>
      </w:r>
      <w:r w:rsidR="00000000" w:rsidRPr="00000000" w:rsidDel="00000000">
        <w:rPr>
          <w:rtl w:val="0"/>
        </w:rPr>
        <w:t xml:space="preserve"> apakšpunktā minētie sistēmas lietotāji šo noteikumu izpratnē ir institūcijas, kas plānošanas dokumentu izstrādē sadarbojas šajos noteikumos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nodrošinātu sistēmas pašvaldības lietotāja funkciju, pašvaldība norīko atbildīgo personu darbam ar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Sistēmas pārzinis sistēmas lietotājam piešķir piekļuves tiesības sistēmai plānošanas dokumenta izstrādei un institūciju sadarbībai nepieciešamajā apjomā saskaņā ar šajos noteikumos noteikto kompetenci.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 piešķir plānošanas dokumenta izstrādātājam piekļuves tiesības sistēmā tikai tam plānošanas dokumentam, par kura izstrādi ir noslēgts līgums starp pašvaldību un plānošanas dokumenta izstrādātāju.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minētie sistēmas lietotāji plānošanas dokumentu izstrādē un savstarpējā sadarbībā izmanto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Spēkā esošie plānošanas dokumenti un publiskajai apspriešanai nodotās plānošanas dokumentu redakcijas pēc publicēšanas sistēmā ir pieejamas valsts vienotajā ģeotelpiskās informācijas portālā (turpmāk – ģeoportāls), savukārt pašvaldības tīmekļvietnē publicējama hipersaite ar unikālo identifikatoru uz ģeoportālā pieejamo plānošanas dokumenta redakciju un informācija par izstrādes procesā esošajiem plānošanas dokumentiem.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Plānošanas dokumenta publiskās apspriešanas termiņš sākas ne agrāk kā piecas darbdienas pēc attiecīgā plānošanas dokumenta redakcijas publicēšanas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Plānošanas dokumentu saturs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Ilgtspējīgas attīstības stratēģijas saturs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Ilgtspējīgas attīstības stratēģiju izstrādā, ievērojot Latvijas ilgtspējīgas attīstības stratēģiju un attiecīgā plānošanas reģiona ilgtspējīgas attīstības stratēģiju, kā arī izvērtējot blakus esošo pašvaldību ilgtspējīgas attīstības stratēģijas.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Ilgtspējīgas attīstības stratēģijā ietilpst: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 daļa, kurā ietverts pašvaldības ilgtermiņa attīstības redzējums (vīzija), stratēģiskie mērķi, ilgtermiņa prioritātes;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telpiskās attīstības perspektīva, kuras ietvaros izstrādā vadlīnijas – pamatprincipus teritoriju plānošanai un attīstībai.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Telpiskās attīstības perspektīvā apraksta un brīvi izvēlētā veidā grafiski shematiski attēlo teritorijas perspektīvo telpisko struktūru, ietverot galvenās funkcionālās telpas un nozīmīgākos telpiskās struktūras elementus un to ilgtermiņa izmaiņas: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apdzīvojuma struktūru un priekšlikumus attīstības centru izvietojumam;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 teritoriju telpisko struktūru;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galvenos transporta koridorus un infrastruktūru (valsts autoceļus, dzelzceļus, ostas, lidostas, maģistrālos inženiertīklus un līdzīgus objektus);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ainaviski vērtīgās un kultūrvēsturiski nozīmīgās teritorijas un citas īpašas teritorijas;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prioritāri attīstāmās teritorijas;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pašvaldības ilgtermiņa attīstībai nozīmīgas telpas un struktūras elementus.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minētās pašvaldības ilgtspējīgas attīstības stratēģiju izstrādā atbilstoši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punktam kā vienotu dokumentu, ietverot tajā kopīgu stratēģisko daļu, kā arī kopīgu un katrai pašvaldībai individuālu telpiskās attīstības perspektīvu.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Attīstības programmas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Attīstības programmu izstrādā, ievērojot pašvaldības ilgtspējīgas attīstības stratēģiju un izvērtējot nacionālā līmeņa, attiecīgā plānošanas reģiona un blakus esošo pašvaldību plānošanas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Attīstības programmā ietilpst: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 daļa, kurā ietvertas vidēja termiņa prioritātes un rīcības virzieni (pasākumu kopums);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rīcības plāns un investīciju plāns, kurus izstrādā ne mazāk kā triju gadu periodam;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attīstības programmas īstenošanas uzraudzības un novērtēšanas kārtība, kurā noteikti rezultatīvie rādītāji un uzraudzības pārskata sniegšanas biežums un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Rīcības plānā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plānotās darbības un to īstenošanas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atbildīgos par darbību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darbību īstenošanas avotus un, ja iespējams, indikatīvo nepieciešamā finansējuma apjomu;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rezultātus.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Investīciju plānā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plānotos investīciju projektus un to īstenošanas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atbildīgos par investīciju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indikatīvo plānoto investīciju projektu īstenošanai nepieciešamā finansējuma apjomu un avotus;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sasniedzamos rezultātus.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Uzraudzības pārskatu par attīstības programmas īstenošanas rezultātiem pašvaldība izstrādā ne retāk kā reizi trijos gados. Tajā ietver informāciju par veiktajām aktivitātēm, rezultatīvo rādītāju izmaiņas, secinājumus un ieteikumus turpmākajai rīcībai, kā arī informāciju par atbilstību ilgtspējīgas attīstības stratēģijā izvirzītajiem stratēģiskajiem mērķiem.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minētās pašvaldības attīstības programmā ietver kopīgu stratēģisko daļu un:</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rīcības plānos ietver kopīgās un individuālās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investīciju plānos ietver kopīgos un individuālos investīciju projektus;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attīstības programmas īstenošanas uzraudzības un novērtēšanas kārtībā paredz kopīgus un katrai pašvaldībai individuālus rezultatīvos rādītājus.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Teritorijas plānojuma saturs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Teritorijas plānojumu izstrādā, pamatojoties uz pašvaldības ilgtspējīgas attīstības stratēģiju un ņemot vērā normatīvajos aktos par teritorijas plānošanu, izmantošanu un apbūvi noteiktās prasības, kā arī izvērtējot blakus esošo pašvaldību plānošanas dokumentus.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likumā nav noteikts citādi, teritorijas plānojumu izstrādā visai pašvaldības administratīvajai teritorijai, bet grozījumus izstrādā visai teritorijai vai tās daļai – teritoriālā iedalījuma vienībai. Grafiskajā daļā, ja nepieciešams, lieto atšķirīgus mērogus ar atbilstošu detalizācijas pakāpi.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Teritorijas plānojumā ietilpst: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noteikumi.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Teritorijas plānojuma paskaidrojuma rakstā ietver informāciju par tā atbilstību ilgtspējīgas attīstības stratēģijai, plānoto risinājumu aprakstu un spēkā esošo teritorijas plānojumu, lokālplānojumu un detālplānojumu īstenošanas izvērtējumu.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grozījumu paskaidrojuma rakstā ietver grozījumu pamatojumu un risinājumu aprakstu.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teritorijas plānojumā paredzētas novada pagasta, novada pilsētas vai ciema robežu izmaiņas, jaunas pilsētas vai ciema izveide vai to statusa maiņa, paskaidrojuma rakstā papildus šo noteikumu </w:t>
      </w:r>
      <w:r w:rsidR="00000000" w:rsidRPr="00000000" w:rsidDel="00000000">
        <w:rPr>
          <w:rtl w:val="0"/>
        </w:rPr>
        <w:t xml:space="preserve">29.</w:t>
      </w:r>
      <w:r w:rsidR="00000000" w:rsidRPr="00000000" w:rsidDel="00000000">
        <w:rPr>
          <w:rtl w:val="0"/>
        </w:rPr>
        <w:t xml:space="preserve"> punktā noteiktajam ietver šādas nepieciešamības pamatojumu.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Grafiskajā daļā atbilstoši mēroga noteiktībai: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funkcionālo zonējumu;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ar īpašiem noteikumiem;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kompetencē esošās apgrūtinātās teritorijas;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ciemu robežas;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attēlo:</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valstspilsētu, novadu, novada pilsētu un novada pagastu robežas;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publiskās infrastruktūras objektus (izņemot sociālās infrastruktūras objektus);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nacionālas nozīmes derīgo izrakteņu atradņu teritorijas;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un objektus, kuriem noteikts nacionālo interešu objekta statuss;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apgrūtinātās teritorijas un objektus, kuriem nosaka aizsargjoslas saskaņā ar normatīvajiem aktiem par apgrūtinātajām teritorijām;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citas teritorijas un objektus.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MK 27.05.2021. noteikumiem Nr. 327; grozījums punktā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Teritorijas izmantošanas un apbūves noteikumos nosaka: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teritorijas izmantošanai katrā funkcionālajā zonā un apakšzonā;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apbūves parametrus katrā funkcionālajā zonā un apakšzonā;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detālplānojumu un to lokālplānojumu izstrādei, ar kuriem tiek grozīts pašvaldības teritorijas plānojums;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prasības, aprobežojumus un nosacījumus, ņemot vērā teritorijas īpatnības un specifiku.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Lokālplānojuma saturs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Lokālplānojumu izstrādā teritoriāli vienotai teritorijai, pamatojoties uz pašvaldības ilgtspējīgas attīstības stratēģiju, pašvaldības teritorijas plānojumu un ņemot vērā normatīvajos aktos par teritorijas plānošanu, izmantošanu un apbūvi noteiktās prasības, kā arī blakus esošo pašvaldību plānošanas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Lokālplānojumā ietilpst:</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noteikumi.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Paskaidrojuma rakstā ietver lokālplānojuma izstrādes pamatojumu, risinājuma aprakstu un tā saistību ar piegulošajām teritorijām, kā arī atbilstību pašvaldības ilgtspējīgas attīstības stratēģijai, ja ar lokālplānojumu tiek mainīts teritorijas plānojumā noteiktais funkcionālais zonējums, izmantošanas nosacījumi un aprobežojumi.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Lokālplānojuma grafiskajā daļā: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detalizē teritorijas plānojumā noteikto funkcionālo zonējumu un tajā atļautos izmantošanas veidus vai nosaka funkcionālo zonējumu un izmantošanas veidus;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precizē teritorijas plānojuma funkcionālā zonējuma robežas, ja tās mēroga noteiktības dēļ teritorijas plānojumā nav noteiktas precīzi;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attēlo valstspilsētas, novada pilsētu, novada pagastu un ciemu robežas, ja tās skar lokālplānojuma teritoriju;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nosaka vai precizē robežas teritorijām ar īpašiem noteikumiem;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vai precizē transporta infrastruktūru;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nosaka vai precizē galvenos inženiertīklu apgādes, meliorācijas sistēmu un hidrotehnisko būvju risinājumus;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nepieciešams, nosaka vai precizē pašvaldības kompetencē esošās apgrūtinātās teritorijas un tās pārziņā esošos objektus, kuriem nosaka aizsargjoslas;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attēlo apgrūtinātās teritorijas un objektus, kuriem aizsargjoslas nosaka saskaņā ar normatīvajiem aktiem par apgrūtinātajām teritorijām.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MK 27.05.2021. noteikumiem Nr. 327; grozījums punktā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Teritorijas izmantošanas un apbūves noteikumos nosaka: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teritorijas izmantošanai katrā funkcionālajā zonā un apakšzonā;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apbūves parametrus katrā funkcionālajā zonā un apakšzonā;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detālplānojumu izstrādei, ja nepieciešams;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prasības, aprobežojumus un nosacījumus atkarībā no katras plānojamās teritorijas īpatnības un specifikas, kā arī prasības īstenošanai.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Detālplānojuma saturs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Detālplānojumu izstrādā, lai īstenotu konkrētu attīstības priekšlikumu vai plānošanas uzdevumu, detalizējot teritorijas plānojumā vai lokālplānojumā noteiktās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Detālplānojumu izstrādā: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plānojumā vai lokālplānojumā noteiktajos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plānota jaunu zemes vienību izveide un piekļuves nodrošināšanai jaunizveidotajām zemes vienībām nepieciešams izveidot jaunas ielas vai pašvaldību ceļus;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 Nr. 628 39.3. apakšpunkts atstāts negrozīts.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 jaunas būvniecības uzsākšanas, ja: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nepieciešama esošās transporta organizācijas pārkārtošana vai jaunas satiksmes infrastruktūras plānošana;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plānotā objekta funkcionēšanas nodrošināšanai nepieciešamās būves paredzēts izvietot vairākās zemes vienībās.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(Svītrots ar MK 30.10.2018. noteikumiem Nr. 665)</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Detālplānojumu neizstrādā,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teritorijai ir izstrādāts lokālplānojums, ar kuru pietiekami detalizētā pakāpē ir noteikti teritorijas izmantošanas veidi un to aprobežojumi, kā arī sniegti kompleksi transporta infrastruktūras risinājumi;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autoceļu būvniecības ietvaros atbilstoši būvprojektam paredzēts izbūvēt ceļa pievienojumu vai paralēlo ceļu ārpus valsts autoceļa ceļu zemes nodalījuma joslas;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funkcionēšanai nepieciešamajai teritorijai, kurā tiek plānota lineāra inženierbūve un citu ar to saistīto būvju būvniecības process, ir noteikts nacionālo interešu objekta statuss un tiks izveidotas ar to saistītas zemes vienības;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 objekta funkcionēšanai nepieciešamo būvju izvietojumu iespējams risināt būvprojekta ietvaros un nav nepieciešama infrastruktūras pārkārtošana piegulošajā teritorijā, un tiek nodrošinātas satiksmes drošības prasības, un nav nepieciešams pārbūvēt esošo pievienojumu autoceļam.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Detālplānojumu izstrādā teritoriāli vienotai teritorijai uz derīga un aktuāla augstas detalizācijas topogrāfiskā plāna pamatnes, izmantojot aktuālo Nekustamā īpašuma valsts kadastra informācijas sistēmā reģistrēto informāciju par zemes vienību.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Detālplānojuma izstrādi var apvienot ar būvprojektēšanu atbilstoši būvniecību reglamentējošo normatīvo aktu prasībām.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Detālplānojumā ietilpst:</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30.10.2018. noteikumiem Nr. 665)</w:t>
      </w:r>
      <w:r w:rsidR="00000000" w:rsidRPr="00000000" w:rsidDel="00000000">
        <w:rPr>
          <w:i w:val="1"/>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administratīvais līgums par detālplānojuma īstenošanu, izņemot gadījumu, ja detālplānojumu izstrādā pašvaldība.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Paskaidrojuma rakstā ietver detālplānojuma izstrādes pamatojumu, risinājumu aprakstu un risinājumu saistību ar piegulošajām teritorijām.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Grafiskajā daļā: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vai precizē:</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katras zemes vienības funkcionālo zonu vai apakšzonu;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kompetencē esošās apgrūtinātās teritorijas;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attēlo:</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esošās un projektētās zemes vienības un zemes vienības daļu robežas, piekļūšanas iespējas katrai zemes vienībai, ievērojot zemes ierīcību regulējošo normatīvo aktu prasības;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vienību kadastra apzīmējumus atbilstoši Nekustamā īpašuma valsts kadastra informācijas sistēmas datiem;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plānotās apbūves, satiksmes infrastruktūras un ārējo inženiertīklu izvietojuma shēmu;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shematiskus ielu un ceļu profilus;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publiskās ārtelpas teritorijas un piekļuvi tām;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apgrūtinātās teritorijas un objektus, kuriem nosaka aizsargjoslas, saskaņā ar normatīvajiem aktiem par apgrūtinātajām teritorijām;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adresācijas priekšlikumus;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citu informāciju atbilstoši darba uzdevumam.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Detālplānojuma teritorijas izmantošanas un apbūves nosacījumos ietver: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detalizētus teritorijas izmantošanas nosacījumus (konkrētus izmantošanas veidus) un apbūves parametrus;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pieejamības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labiekārtojuma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inženiertehniskajam nodrošinājumam;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prasības arhitektoniskiem risinājumiem, ievērojot ainavu izvērtējumu un citas prasības atbilstoši darba uzdevumam.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detālplānojums tiek izstrādāts kāda plānošanas uzdevuma risināšanai, nevis attīstības priekšlikumam, detālplānojuma grafiskās daļas un teritorijas izmantošanas un apbūves nosacījumu saturu nosaka darba uzdevumā.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Tematiskā plānojuma saturs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Tematiskā plānojuma saturu un prasības pašvaldība nosaka darba uzdevumā.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Tematiskais plānojums sastāv no grafiskās daļas un teksta informācijas.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Institūciju sadarbība plānošanas dokumentu izstrādē</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Institūcijas piedalās teritorijas attīstības plānošanā, konsultējot, kā arī sniedzot informāciju un atzinumus par attīstības plānošanas risinājumiem institūciju kompetencē esošajos jautājumos.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Institūcijas var pieteikties nosacījumu un atzinumu sniegšanai pastāvīgi vai uzsākot konkrētā plānošanas dokumenta izstrādi.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Institūcijas atbilstoši kompetencei sistēmā var pieteikties nosacījumu un atzinumu sniegšanai: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atsevišķa plānošanas dokumenta izstrādē;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noteiktu plānošanas dokumentu izstrādē;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plānošanas dokumentu izstrādē noteiktai teritorijai.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Pašvaldība, uzsākot plānošanas dokumentu izstrādi, var noteikt arī citas institūcijas, no kurām nepieciešams saņemt nosacījumus un atzinumu par attiecīgo plānošanas dokumentu.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Pašvaldība plānošanas dokumenta izstrādes gaitā, nosūtot sistēmā attiecīgu paziņojumu, informē institūcijas, kas sniedz informāciju, nosacījumus un atzinumus par plānošanas dokumenta izstrādes uzsākšanu, par izstrādāto redakciju un publiskās apspriešanas pasākumiem, kā arī par nepieciešamību sniegt ģeotelpiskos un teksta datus (ja tie nav pieejami sistēmā), nosacījumus un atzinumus.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Institūcija, izmantojot sistēmu, sniedz:</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rīcībā esošos ģeotelpiskos un teksta datus, kas noteikti normatīvajā aktā par teritorijas attīstības plānošanas informācijas sistēmu;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nosacījumus plānošanas dokumenta izstrādei, izvirzot konkrētas prasības teritorijai, kurai tiek izstrādāts attiecīgais plānošanas dokuments, un informējot par tās darbības plāniem un interesēm, kas skar šo teritoriju;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atzinumu par izstrādāto plānošanas dokumenta redakciju.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grozījums punktā stājas spēkā 01.01.2019.;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Plānošanas dokumenta izstrādātājs nodrošina institūciju sniegto datu nemainību. Ja nepieciešamas izmaiņas datos, izstrādātājs tās saskaņo ar institūciju, kura sniegusi attiecīgos datus.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56.1.</w:t>
      </w:r>
      <w:r w:rsidR="00000000" w:rsidRPr="00000000" w:rsidDel="00000000">
        <w:rPr>
          <w:rtl w:val="0"/>
        </w:rPr>
        <w:t xml:space="preserve"> apakšpunktā minētos plānošanas dokumentu izstrādei nepieciešamos ģeotelpiskos un teksta datus un šo noteikumu </w:t>
      </w:r>
      <w:r w:rsidR="00000000" w:rsidRPr="00000000" w:rsidDel="00000000">
        <w:rPr>
          <w:rtl w:val="0"/>
        </w:rPr>
        <w:t xml:space="preserve">56.2.</w:t>
      </w:r>
      <w:r w:rsidR="00000000" w:rsidRPr="00000000" w:rsidDel="00000000">
        <w:rPr>
          <w:rtl w:val="0"/>
        </w:rPr>
        <w:t xml:space="preserve"> apakšpunktā minētos nosacījumus, ja tie nav pieejami sistēmā, institūcija sniedz pēc iespējas īsākā laika periodā, bet ne vēlāk kā četru nedēļu laikā no paziņojuma par plānošanas dokumenta izstrādes uzsākšanu saņemšanas dienas vai normatīvajos aktos par ģeotelpisko informāciju noteiktajā kārtībā iesniegtā pieprasījuma saņemšanas dienas.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Atzinumus par plānošanas dokumentu redakciju institūcijas sniedz termiņā, kas sakrīt ar publiskās apspriešanas norises laiku. Institūcija var informēt pašvaldību par atzinuma sniegšanas termiņa pagarināšanu līdz četrām nedēļām. Atzinumā izvērtē: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izsniegto datu nemainību;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risinājumu atbilstību attiecīgo nozari reglamentējošiem normatīvajiem aktiem un politikas plānošanas dokumentiem;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risinājumu atbilstību institūcijas sniegtajiem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Atzinumus par ilgtspējīgas attīstības stratēģijas vai attīstības programmas projektu plānošanas reģioni sniedz šo noteikumu </w:t>
      </w:r>
      <w:r w:rsidR="00000000" w:rsidRPr="00000000" w:rsidDel="00000000">
        <w:rPr>
          <w:rtl w:val="0"/>
        </w:rPr>
        <w:t xml:space="preserve">59.</w:t>
      </w:r>
      <w:r w:rsidR="00000000" w:rsidRPr="00000000" w:rsidDel="00000000">
        <w:rPr>
          <w:rtl w:val="0"/>
        </w:rPr>
        <w:t xml:space="preserve"> punktā noteiktajā termiņā, izvērtējot to atbilstību plānošanas reģiona plānošanas dokumentiem un normatīvo aktu prasībām.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Institūciju atzinumos nevar izvirzīt jaunus nosacījumus vai prasības, izņemot gadījumu, ja ir mainījusies tiesiskā vai faktiskā situācija.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institūcija noteiktajā termiņā nav sniegusi nosacījumus un atzinumu vai nav informējusi par atzinuma sniegšanas termiņa pagarinājumu, tiek pieņemts, ka tai nav publiskas intereses par attiecīgo plānošanas dokumentu.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Viedokli par teritorijas plānojumā vai tā grozījumos ietilpstošajos teritorijas izmantošanas un apbūves noteikumos ietverto normu atbilstību būvniecību reglamentējošajiem normatīvajiem aktiem Ekonomikas ministrija sniedz četru nedēļu laikā, bet ne vēlāk kā līdz šo noteikumu </w:t>
      </w:r>
      <w:r w:rsidR="00000000" w:rsidRPr="00000000" w:rsidDel="00000000">
        <w:rPr>
          <w:rtl w:val="0"/>
        </w:rPr>
        <w:t xml:space="preserve">88.1.</w:t>
      </w:r>
      <w:r w:rsidR="00000000" w:rsidRPr="00000000" w:rsidDel="00000000">
        <w:rPr>
          <w:rtl w:val="0"/>
        </w:rPr>
        <w:t xml:space="preserve"> apakšpunktā minētā lēmuma pieņemšanas dienai.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teritorijas plānojuma ietvaros tiek grozītas ciemu robežas vai noteiktas jaunu ciemu robežas, vai sagatavoti priekšlikumi novadu pilsētu robežu maiņai īpaši aizsargājamā dabas teritorijā un Baltijas jūras un Rīgas jūras līča piekrastes aizsargjoslā, pašvaldība teritorijas plānojuma redakcijas izstrādes procesā tās saskaņo ar Dabas aizsardzības pārvaldi.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ar plānošanas dokumentu nosaka jūras piekrastes ūdeņu izmantošanas veidus un nosacījumus, izstrādes procesā to saskaņo ar ministriju, kas atbildīga par teritorijas attīstības plānošanu.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atbildīgā institūcija par ietekmes uz vidi novērtējumu ir pieņēmusi lēmumu par stratēģiskās ietekmes uz vidi procedūras piemērošanu plānošanas dokumentam, pašvaldība nodrošina normatīvajos aktos par ietekmes uz vidi novērtēšanu noteiktās procedūras ievērošanu.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Šajos noteikumos noteikto paziņojumu nosūtīšanu, nosacījumu un atzinumu sniegšanu, sistēmā pieejamo ģeotelpisko un teksta datu sniegšanu un izplatīšanu, kā arī citu informācijas apriti institūcijas nodrošina, ievērojot normatīvajā aktā par teritorijas attīstības plānošanas informācijas sistēmu noteiktās prasības. Institūcija reģistrē sistēmā informācijas aprites veidu, kādā īstenojama turpmākā informācijas aprite ar attiecīgo institūciju, lai saņemtu paziņojumus un sniegtu nosacījumus un atzinumus plānošanas dokumentu izstrādei.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Plānošanas dokumentu izstrādes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Ilgtspējīgas attīstības stratēģijas un attīstības programmas izstrādes kārtība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Pašvaldības dome pieņem lēmumu par ilgtspējīgas attīstības stratēģijas vai attīstības programmas izstrādes uzsākšanu vai aktualizēšanu, apstiprina izstrādes vadītāju un darba uzdevumu, kurā iekļauts izstrādes procesa un sabiedrības līdzdalības plāns, un atbilstoši tam pašvaldība sagatavo ilgtspējīgas attīstības stratēģijas vai attīstības programmas projektu.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Pašvaldības dome pieņem lēmumu par ilgtspējīgas attīstības stratēģijas vai attīstības programmas projekta nodošanu publiskai apspriešanai, nosakot termiņu, kas nav mazāks par četrām nedēļām, un informē attiecīgo plānošanas reģionu par atzinuma sniegšanas nepieciešamību.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Pēc plānošanas reģiona atzinuma saņemšanas pašvaldība izvērtē tajā izteiktos iebildumus un priekšlikumus, panākot vienošanas par to ņemšanu vai neņemšanu vērā. Ņemot vērā saskaņošanas ar plānošanas reģionu un publiskās apspriešanas rezultātus, pašvaldības dome pieņem vienu no šādiem lēmumiem: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precizēt ilgtspējīgas attīstības stratēģijas vai attīstības programmas projektu;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ilgtspējīgas attīstības stratēģiju vai attīstības programmu.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pašvaldības dome pieņem šo noteikumu </w:t>
      </w:r>
      <w:r w:rsidR="00000000" w:rsidRPr="00000000" w:rsidDel="00000000">
        <w:rPr>
          <w:rtl w:val="0"/>
        </w:rPr>
        <w:t xml:space="preserve">68.1.</w:t>
      </w:r>
      <w:r w:rsidR="00000000" w:rsidRPr="00000000" w:rsidDel="00000000">
        <w:rPr>
          <w:rtl w:val="0"/>
        </w:rPr>
        <w:t xml:space="preserve"> apakšpunktā minēto lēmumu, pēc precizējumu veikšanas ilgtspējīgas attīstības stratēģijas vai attīstības programmas projektā tiek nodrošināta atkārtota publiskā apspriešana, kas ilgst ne mazāk kā trīs nedēļas, un plānošanas reģions tiek informēts par veiktajiem precizējumiem.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Pēc atkārtotas publiskās apspriešanas pašvaldības dome pieņem šo noteikumu </w:t>
      </w:r>
      <w:r w:rsidR="00000000" w:rsidRPr="00000000" w:rsidDel="00000000">
        <w:rPr>
          <w:rtl w:val="0"/>
        </w:rPr>
        <w:t xml:space="preserve">68.2.</w:t>
      </w:r>
      <w:r w:rsidR="00000000" w:rsidRPr="00000000" w:rsidDel="00000000">
        <w:rPr>
          <w:rtl w:val="0"/>
        </w:rPr>
        <w:t xml:space="preserve"> apakšpunktā minēto lēmumu.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nepieciešams mainīt pašvaldības ilgtspējīgas attīstības stratēģijas ilgtermiņa attīstības redzējumu (vīziju), stratēģiskos mērķus vai ilgtermiņa prioritātes, izstrādā jaunu ilgtspējīgas attīstības stratēģiju. Ja nepieciešamas izmaiņas, kas neskar pašvaldības ilgtermiņa attīstības redzējumu (vīziju), stratēģiskos mērķus vai ilgtermiņa prioritātes, pašvaldība aktualizē ilgtspējīgas attīstības stratēģiju šajā apakšnodaļā noteiktajā kārtībā.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Attīstības programmu aktualizē šajā apakšnodaļā noteiktajā kārtībā, izņemot rīcības plāna un investīciju plāna aktualizēšanu, ko veic saskaņā ar šo noteikumu </w:t>
      </w:r>
      <w:r w:rsidR="00000000" w:rsidRPr="00000000" w:rsidDel="00000000">
        <w:rPr>
          <w:rtl w:val="0"/>
        </w:rPr>
        <w:t xml:space="preserve">73.</w:t>
      </w:r>
      <w:r w:rsidR="00000000" w:rsidRPr="00000000" w:rsidDel="00000000">
        <w:rPr>
          <w:rtl w:val="0"/>
        </w:rPr>
        <w:t xml:space="preserve"> punktu.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Attīstības programmā noteikto prioritāšu sasniegšanu un rezultatīvo rādītāju izpildi plāno, paredzot finansējumu attīstības programmā noteikto darbību un investīciju projektu īstenošanai no pašvaldības budžeta un citiem finanšu avotiem. Rīcības plānu un investīciju plānu aktualizē ne retāk kā reizi gadā, ievērojot pašvaldības budžetu kārtējam gadam. Aktualizēto rīcības plānu un investīciju plānu apstiprina ar domes lēmumu un ievieto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Ilgtspējīgas attīstības stratēģija vai attīstības programma zaudē spēku, ja ir apstiprināta jauna pašvaldības ilgtspējīgas attīstības stratēģija vai attīstības programma. Ja beidzies ilgtspējīgas attīstības stratēģijas vai attīstības programmas darbības termiņš, tā ir spēkā līdz jaunas ilgtspējīgas attīstības stratēģijas vai attīstības programmas apstiprināšanai.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minētos plānošanas dokumentus izstrādā šādā kārtībā: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66.</w:t>
      </w:r>
      <w:r w:rsidR="00000000" w:rsidRPr="00000000" w:rsidDel="00000000">
        <w:rPr>
          <w:rtl w:val="0"/>
        </w:rPr>
        <w:t xml:space="preserve"> punktā minēto lēmumu;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institūcija nodrošina ilgtspējīgas attīstības stratēģijas vai attīstības programmas projekta sagatavošanu;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67.</w:t>
      </w:r>
      <w:r w:rsidR="00000000" w:rsidRPr="00000000" w:rsidDel="00000000">
        <w:rPr>
          <w:rtl w:val="0"/>
        </w:rPr>
        <w:t xml:space="preserve"> punktā minēto lēmumu;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institūcija informē attiecīgo plānošanas reģionu par nepieciešamību sniegt atzinumu;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plānošanas reģiona atzinuma saņemšanas sadarbības institūcija izvērtē tajā izteiktos iebildumus un priekšlikumus, panākot vienošanos par to ņemšanu vai neņemšanu vērā. Ņemot vērā saskaņošanas ar plānošanas reģionu un publiskās apspriešanas rezultātus, sadarbības institūcija sagatavo priekšlikumu pašvaldības lēmuma pieņemšanai;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katra pašvaldība pieņem vienu no šo noteikumu </w:t>
      </w:r>
      <w:r w:rsidR="00000000" w:rsidRPr="00000000" w:rsidDel="00000000">
        <w:rPr>
          <w:rtl w:val="0"/>
        </w:rPr>
        <w:t xml:space="preserve">68.</w:t>
      </w:r>
      <w:r w:rsidR="00000000" w:rsidRPr="00000000" w:rsidDel="00000000">
        <w:rPr>
          <w:rtl w:val="0"/>
        </w:rPr>
        <w:t xml:space="preserve"> punktā minētajiem lēmumiem;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pašvaldības pieņem šo noteikumu </w:t>
      </w:r>
      <w:r w:rsidR="00000000" w:rsidRPr="00000000" w:rsidDel="00000000">
        <w:rPr>
          <w:rtl w:val="0"/>
        </w:rPr>
        <w:t xml:space="preserve">68.1.</w:t>
      </w:r>
      <w:r w:rsidR="00000000" w:rsidRPr="00000000" w:rsidDel="00000000">
        <w:rPr>
          <w:rtl w:val="0"/>
        </w:rPr>
        <w:t xml:space="preserve"> apakšpunktā minēto lēmumu, sadarbības institūcija nodrošina šo noteikumu </w:t>
      </w:r>
      <w:r w:rsidR="00000000" w:rsidRPr="00000000" w:rsidDel="00000000">
        <w:rPr>
          <w:rtl w:val="0"/>
        </w:rPr>
        <w:t xml:space="preserve">69.</w:t>
      </w:r>
      <w:r w:rsidR="00000000" w:rsidRPr="00000000" w:rsidDel="00000000">
        <w:rPr>
          <w:rtl w:val="0"/>
        </w:rPr>
        <w:t xml:space="preserve"> punktā minēto darbību izpildi un iesniedz precizēto ilgtspējīgas attīstības stratēģijas vai attīstības programmas projektu katrai pašvaldībai apstiprināšanai.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Pašvaldības dome pieņem lēmumu par teritorijas plānojuma vai lokālplānojuma izstrādes uzsākšanu, apstiprina darba uzdevumu un izstrādes vadītāju.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vai lokālplānojuma izstrādes procesa starplēmumu pieņemšanu pašvaldības dome normatīvajos aktos noteiktajā kārtībā var deleģēt pašvaldības institūcijai.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lokālplānojumu izstrādā, lai grozītu teritorijas plānojumu, lokālplānojuma nepieciešamību pamato pašvaldības domes lēmumā par lokālplānojuma izstrādes uzsākšanu un atspoguļo tā nosaukumā.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Darba uzdevumā ietver vismaz šādu informāciju un nosacījumus: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izstrādes pamatojumu un konkrētus uzdevumus;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no kurām saņemama informācija vai nosacījumi un atzinumi;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plānotos sabiedrības līdzdalības veidus un pasākumus.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Lokālplānojuma teritoriju nosaka pašvaldība.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Ievērojot šo noteikumu 4. nodaļā noteikto kārtību, pašvaldība pieprasa no institūcijām nepieciešamos ģeotelpiskos un teksta datus, ja tie nav pieejami sistēmā, un paziņo par nepieciešamību sniegt nosacījumus teritorijas plānojuma vai lokālplānojuma izstrādei.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nosacījumu saņemšanas no institūcijām pašvaldība izvērtē un, ja nepieciešams, precizē teritorijas plānojuma vai lokālplānojuma darba uzdevumu.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Izstrādes vadītājs sagatavo ziņojumu par teritorijas plānojuma vai lokālplānojuma izstrādi un kopā ar attiecīgā plānošanas dokumenta izstrādātāja sagatavoto redakciju iesniedz to izskatīšanai pašvaldībā.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80.</w:t>
      </w:r>
      <w:r w:rsidR="00000000" w:rsidRPr="00000000" w:rsidDel="00000000">
        <w:rPr>
          <w:rtl w:val="0"/>
        </w:rPr>
        <w:t xml:space="preserve"> punktā minētajā ziņojumā ietver vismaz šādu informāciju: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apkopojumu par saņemtajiem institūciju nosacījumiem un to ņemšanu vērā vai noraidīšanu;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attīstības priekšlikumiem;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saņemtajiem personu priekšlikumiem.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Pašvaldība pieņem lēmumu par teritorijas plānojuma vai lokālplānojuma redakcijas nodošanu publiskajai apspriešanai un institūciju atzinumu saņemšanai. Publiskās apspriešanas termiņu nosaka ne īsāku par četrām nedēļām.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Paziņojumu par teritorijas plānojuma vai lokālplānojuma publisko apspriešanu pašvaldība ievieto pašvaldības tīmekļa vietnē, kā arī nodrošina informācijas pieejamību citos sabiedrībai pieejamos veidos. Paziņojumā norāda: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teritorijas plānojuma vai lokālplānojuma redakcijas nodošanu publiskajai apspriešanai;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plānojuma vai lokālplānojuma redakcijas publiskās apspriešanas termiņu;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vietu, kur noteiktā laikā var iepazīties ar teritorijas plānojuma vai lokālplānojuma redakciju;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līdzdalības pasākumu norises veidu un laiku;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pieņemšanas un rakstisko priekšlikumu iesniegšanas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Publiskās apspriešanas laikā pašvaldība papildus šo noteikumu </w:t>
      </w:r>
      <w:r w:rsidR="00000000" w:rsidRPr="00000000" w:rsidDel="00000000">
        <w:rPr>
          <w:rtl w:val="0"/>
        </w:rPr>
        <w:t xml:space="preserve">15.</w:t>
      </w:r>
      <w:r w:rsidR="00000000" w:rsidRPr="00000000" w:rsidDel="00000000">
        <w:rPr>
          <w:rtl w:val="0"/>
        </w:rPr>
        <w:t xml:space="preserve"> punktā minētajam nodrošina sabiedrībai brīvi pieejamā vietā pašvaldības vai tās institūcijas telpās iespēju iepazīties ar teritorijas plānojuma vai lokālplānojuma redakcijas materiāliem izdrukas veidā.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Ievērojot šo noteikumu 4. nodaļā noteikto kārtību, pašvaldība paziņo institūcijām par sagatavoto teritorijas plānojuma vai lokālplānojuma redakciju un nepieciešamību sniegt par to atzinumu.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Pēc publiskās apspriešanas beigām izstrādes vadītājs nodrošina publiskās apspriešanas laikā saņemto priekšlikumu un institūciju atzinumu izvērtēšanu un sagatavo ziņojumu par priekšlikumu vērā ņemšanu vai noraidīšanu, norādot noraidījuma pamatojumu.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vai lokālplānojuma apspriestajā redakcijā var veikt precizējumus, norādot to pamatojumu šo noteikumu 86. punktā minētajā ziņojumā, ja izstrādes vadītājs konstatē vai šo noteikumu 51., 54. un 62.</w:t>
      </w:r>
      <w:r w:rsidR="00000000" w:rsidRPr="00000000" w:rsidDel="00000000">
        <w:rPr>
          <w:vertAlign w:val="superscript"/>
          <w:rtl w:val="0"/>
        </w:rPr>
        <w:t xml:space="preserve">1</w:t>
      </w:r>
      <w:r w:rsidR="00000000" w:rsidRPr="00000000" w:rsidDel="00000000">
        <w:rPr>
          <w:rtl w:val="0"/>
        </w:rPr>
        <w:t xml:space="preserve"> punktā minētās institūcijas norādījušas uz teritorijas plānojuma vai lokālplānojuma normām, kas neatbilst augstāka juridiskā spēka normatīvajiem aktiem vai faktiskajai situācijai.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Izstrādes vadītājs iesniedz izskatīšanai pašvaldības domē šo noteikumu </w:t>
      </w:r>
      <w:r w:rsidR="00000000" w:rsidRPr="00000000" w:rsidDel="00000000">
        <w:rPr>
          <w:rtl w:val="0"/>
        </w:rPr>
        <w:t xml:space="preserve">86.</w:t>
      </w:r>
      <w:r w:rsidR="00000000" w:rsidRPr="00000000" w:rsidDel="00000000">
        <w:rPr>
          <w:rtl w:val="0"/>
        </w:rPr>
        <w:t xml:space="preserve"> punktā minēto ziņojumu, teritorijas plānojuma vai lokālplānojuma redakciju, priekšlikumus par izmaiņām tajā, kā arī vides pārskatā, ja atbildīgā institūcija par ietekmes uz vidi novērtējumu lēmusi par stratēģiskās ietekmes uz vidi procedūras piemērošanu attiecīgajam plānošanas dokumentam.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Pašvaldības dome pieņem vienu no šādiem lēmumiem: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izstrādāto teritorijas plānojumu vai lokālplānojumu atbilstoši Teritorijas attīstības plānošanas likuma 25. pantam;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pilnveidot teritorijas plānojuma vai lokālplānojuma redakciju;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noraidīt izstrādāto teritorijas plānojuma vai lokālplānojuma redakciju un izstrādāt to no jauna atbilstoši jaunajam darba uzdevumam.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Par ietekmes uz vidi novērtējumu atbildīgās institūcijas atzinumā sniegtās rekomendācijas par teritorijas plānojuma vai lokālplānojuma stratēģiskās ietekmes uz vidi novērtējumu ir izvērtējamas un iekļaujamas teritorijas plānojuma vai lokālplānojuma redakcijā līdz teritorijas plānojuma vai lokālplānojuma galīgās redakcijas apstiprināšanai.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Ja tiek pieņemts šo noteikumu </w:t>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apakšpunktā minētais lēmums, pašvaldība sagatavo teritorijas plānojuma vai lokālplānojuma pilnveidoto redakciju un virza to apstiprināšanai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un 88. punktā noteiktajā kārtībā. Teritorijas plānojuma vai lokālplānojuma pilnveidotās redakcijas publiskās apspriešanas termiņš nav īsāks par trijām nedēļām.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Pašvaldības dome ar saistošajiem noteikumiem apstiprina teritorijas plānojuma vai lokālplānojuma teritorijas izmantošanas un apbūves noteikumus un grafisko daļu – funkcionālo zonējumu, teritorijas ar īpašiem noteikumiem un aizsargjoslas, kas noteiktas pašvaldības kompetencē esošajām apgrūtinātajām teritorijām un objektiem. Pašvaldības tīmekļa vietnē nodrošina saiti uz attiecīgo plānošanas dokumentu Ģeoportālā un saiti uz oficiālo publikāciju oficiālajā izdevumā "Latvijas Vēstnesis", kā arī izziņo citos sabiedrībai pieejamos veidos.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grozījums par otrā teikuma izteikšanu jaunā redakcijā stājas spēkā 01.01.2022.,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Saistošo noteikumu par teritorijas plānojuma vai lokālplānojuma apstiprināšanu noslēguma jautājumos norāda tos saistošos noteikumus, kuri zaudē spēku, kā arī var norādīt nosacījumus izstrādes procesā esošo detālplānojumu pabeigšanai un termiņu to detālplānojumu īstenošanas uzsākšanai, kas apstiprināti ar saistošajiem noteikumiem.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teritorijas plānojumā  integrē iepriekš izstrādātā lokālplānojuma risinājumus, tad saistošie noteikumi, ar kuriem lokālplānojums apstiprināts, zaudē spēku ar teritorijas plānojuma spēkā stāšanās brīdi. Ja lokālplānojums izstrādāts šo noteikumu 41.1. apakšpunktā noteiktajā detalizācijas pakāpē, to pievieno kā pielikumu saistošajiem noteikumiem, ar kuriem apstiprina teritorijas plānojumu, un norāda hipersaiti ar unikālo identifikatoru uz ģeoportālā pieejamo lokālplānojumu.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Teritorijas plānojumā noteiktā funkcionālā zonējuma, teritorijas izmantošanas aprobežojumu un apgrūtinājumu izmaiņas izstrādā kā pašvaldības teritorijas plānojuma grozījumus vai kā lokālplānojumu, ar kuru tiek grozīts teritorijas plānojums šajā apakšnodaļā noteiktajā kārtībā.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Lokālplānojuma grozījumus izstrādā šajā apakšnodaļā noteiktajā kārtībā. Grafisko daļu izstrādā visai lokālplānojuma teritorijai.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Ja pašvaldības vienojas par lokālplānojuma izstrādi teritorijai, kas atrodas vairāku pašvaldību administratīvajā teritorijā, to izstrādā šādā kārtībā: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75.</w:t>
      </w:r>
      <w:r w:rsidR="00000000" w:rsidRPr="00000000" w:rsidDel="00000000">
        <w:rPr>
          <w:rtl w:val="0"/>
        </w:rPr>
        <w:t xml:space="preserve"> punktā minēto lēmumu;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katra pašvaldība nodrošina:</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w:t>
      </w:r>
      <w:r w:rsidR="00000000" w:rsidRPr="00000000" w:rsidDel="00000000">
        <w:rPr>
          <w:rtl w:val="0"/>
        </w:rPr>
        <w:t xml:space="preserve"> punktā minēto nosacījumu izpildi attiecībā uz savu administratīvo teritoriju;</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lokālplānojuma publisko apspriešanu savā administratīvajā teritorijā šajā apakšnodaļā noteiktajā kārtībā;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publiskās apspriešanas iesaistītās pašvaldības kopīgi izvērtē publiskās apspriešanas laikā saņemtos priekšlikumus un institūciju atzinumus un vienojas par lokālplānojuma risinājumu;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lokālplānojuma apstiprināšanu un saistošo noteikumu izdošanu katra pašvaldība pieņem atsevišķi;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95.5.</w:t>
      </w:r>
      <w:r w:rsidR="00000000" w:rsidRPr="00000000" w:rsidDel="00000000">
        <w:rPr>
          <w:i w:val="1"/>
          <w:rtl w:val="0"/>
        </w:rPr>
        <w:t xml:space="preserve"> (Svītrots)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Detālplānojuma izstrādes kārtība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Detālplānojuma izstrādi var ierosināt zemes vienības īpašnieks vai tā pilnvarotā persona, iesniedzot pašvaldībā šādus dokumentus: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norādīta plānotā detālplānojuma teritorija un aprakstīts attīstības priekšlikums, izņemot gadījumu, ja detālplānojuma ierosinātājs ir valsts vai pašvaldība;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visu detālplānojuma teritorijā esošo nekustamo īpašumu īpašnieku notariāli apliecinātu pilnvaru, ja detālplānojums aptver vairākus nekustamos īpašumus, kuru īpašnieki nav valsts vai pašvaldība;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visu īpašnieku piekrišanu, ja zemes vienībai, kurai plānots izstrādāt detālplānojumu, ir vairāki īpašnieki;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citu informāciju.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Lēmuma pieņemšanu par detālplānojuma uzsākšanu, izstrādi un apstiprināšanu pašvaldības dome normatīvajos aktos noteiktajā kārtībā var deleģēt pašvaldības institūcijai.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Pašvaldība pieņem lēmumu par detālplānojuma izstrādes uzsākšanu, apstiprina darba uzdevumu un izstrādes vadītāju vai noraida iesniegumu, sniedzot atbilstošu pamatojumu.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Pašvaldība vienojas ar detālplānojuma ierosinātāju par termiņu, līdz kuram ierosinātājam jāinformē pašvaldība par detālplānojuma izstrādātāju un jānoslēdz līgums par detālplānojuma izstrādi un finansēšanu.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Detālplānojuma izstrādātājs iesniedz pašvaldībā dokumentus, kas apliecina tā atbilstību šo noteikumu 7. nodaļā minētajām prasībām.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Pašvaldība var noteikt lielāku teritoriju, kurai izstrādājams detālplānojums, lēmumā pamatojot tā nepieciešamību.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Detālplānojuma izstrādes darba uzdevumā norāda: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detālplānojuma izstrādes mērķi, uzdevumus un pamatojumu;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teritoriju (tai skaitā zemes vienības kadastra apzīmējumu), pievienojot shematisku attēlu, kurā, ja nepieciešams, ietver arī ārpus detālplānojuma robežām esošo teritoriju, ko var būtiski ietekmēt detālplānojuma īstenošana;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detālplānojuma grafiskās daļas izstrādei izmantojamā kartogrāfiskā materiāla pamatnei, mērogam un saturam;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institūcijas, no kurām saņemami nosacījumi, atzinumi vai saskaņojumi;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plānotos publiskās apspriešanas pasākumus;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nosacījumus administratīvajam līgumam par detālplānojuma īstenošanu, ja tos iespējams izvirzīt pirms detālplānojuma redakcijas izstrādes;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nepieciešams, prasības veikt detālplānojuma teritorijas papildu izvērtējumu vai analīzi;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nepieciešams, informāciju, ka detālplānojums izstrādājams vienlaikus ar būvprojektu minimālā sastāvā atbilstoši normatīvajiem aktiem būvniecības jomā.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nosacījumu saņemšanas no institūcijām pašvaldība izvērtē un, ja nepieciešams, precizē detālplānojuma izstrādes darba uzdevumu.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Detālplānojuma darba uzdevuma derīguma termiņš ir divi gadi. Ja nav mainījušies faktiskie un tiesiskie apstākļi, uz kuru pamata ir izdots darba uzdevums, pašvaldība var pieņemt lēmumu par darba uzdevuma derīguma termiņa pagarināšanu.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Detālplānojuma ierosinātājam ir tiesības izvēlēties detālplānojuma izstrādātāju.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Četru nedēļu laikā pēc šo noteikumu </w:t>
      </w:r>
      <w:r w:rsidR="00000000" w:rsidRPr="00000000" w:rsidDel="00000000">
        <w:rPr>
          <w:rtl w:val="0"/>
        </w:rPr>
        <w:t xml:space="preserve">98.</w:t>
      </w:r>
      <w:r w:rsidR="00000000" w:rsidRPr="00000000" w:rsidDel="00000000">
        <w:rPr>
          <w:rtl w:val="0"/>
        </w:rPr>
        <w:t xml:space="preserve"> punktā minētā lēmuma pieņemšanas paziņojumi par detālplānojuma izstrādi jānosūta tiem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 Paziņojumu ievieto sistēmā, pašvaldības tīmekļvietnē, kā arī nodrošina informācijas pieejamību citos sabiedrībai pieejamos veidos. Paziņojumā norāda: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detālplānojuma izstrādes uzsākšanu;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teritoriju un tās shematisku attēlu;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detālplānojuma izstrādes mērķi un attīstības priekšlikumu;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detālplānojuma izstrādes ierosinātāju.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Institūcijas nodrošina pašvaldībai piekļuvi informācijai par nekustamo īpašumu īpašniekiem (tiesiskajiem valdītājiem) šo noteikumu 105. un 110. punktā minēto prasību izpildei, ja šī informācija nav pieejama sistēmā.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Ievērojot šo noteikumu 4. nodaļā noteikto kārtību, detālplānojuma izstrādātājs pieprasa no institūcijām plānošanas dokumenta izstrādei nepieciešamos grafiskos un teksta datus, ja tie nav pieejami sistēmā, un paziņo iesaistītajām institūcijām par plānošanas dokumenta izstrādes uzsākšanu un nepieciešamību sniegt nosacījumus detālplānojuma izstrādei.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Izstrādātājs sagatavoto detālplānojuma projektu iesniedz izstrādes vadītājam, kurš četru nedēļu laikā to izskata un sagatavo ziņojumu par tā turpmāko virzību. Ja detālplānojuma izstrāde ir apvienota ar būvprojekta minimālā sastāvā izstrādāšanu (būvprojektēšanu), detālplānojumam pievieno plānotā objekta būvniecības ieceres dokumentāciju.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Ziņojumā par detālplānojuma redakcijas turpmāko virzību iekļauj vismaz šādu informāciju: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saņemtajiem institūciju nosacījumiem un to ņemšanu vērā vai noraidīšanu;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detālplānojuma projekta atbilstību teritorijas plānojumam vai lokālplānojumam vai pašvaldības ilgtspējīgas attīstības stratēģijai (ja detālplānojums tiek izstrādāts lauku teritorijai, kurai nav noteikts funkcionālais zonējums);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priekšlikumus turpmākajai detālplānojuma projekta virzībai.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Izstrādes vadītājs sagatavoto detālplānojuma redakciju kopā ar ziņojumu par tā turpmāko virzību iesniedz izskatīšanai pašvaldības institūcijai, kas pieņem vienu no šādiem lēmumiem: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nodot detālplānojuma projektu publiskajai apspriešanai un institūciju atzinumu saņemšanai, nosakot publiskās apspriešanas termiņu ne īsāku par trijām un ne garāku par sešām nedēļām;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precizēt detālplānojuma redakciju atbilstoši izstrādes vadītāja ziņojumam.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Paziņojumu par detālplānojuma publisko apspriešanu nosūta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Paziņojumu par detālplānojuma publisko apspriešanu pašvaldība ievieto pašvaldības tīmekļa vietnē, kā arī nodrošina informācijas pieejamību citos sabiedrībai pieejamos veidos. Paziņojumā norāda: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detālplānojuma projekta nodošanu publiskajai apspriešanai;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projekta publiskās apspriešanas termiņu;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vietu, kur noteiktā laikā var iepazīties ar detālplānojuma projektu;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līdzdalības pasākumu norises veidu un laiku;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pieņemšanas un rakstisko priekšlikumu iesniegšanas veidu un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Divu nedēļu laikā pēc lēmuma publicēšanas sistēmā par detālplānojuma projekta nodošanu publiskajai apspriešanai izstrādes vadītājs sadarbībā ar izstrādātāju organizē publisko apspriešanu un paziņo institūcijām par detālplānojuma projekta izstrādi un nepieciešamību sniegt par to atzinumu šo noteikumu 4. nodaļā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Publisko apspriešanu organizē pašvaldības, tās iestādes vai institūcijas telpās vai attālināti, vai ārtelpā. Publiskās apspriešanas laikā izstrādes vadītājs interesentiem nodrošina iespēju iepazīties ar detālplānojuma projekta materiāliem.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Pēc publiskās apspriešanas beigām izstrādes vadītājs nodrošina publiskās apspriešanas laikā saņemto priekšlikumu un institūciju atzinumu izvērtēšanu un ziņojuma par detālplānojuma izstrādi. Ziņojumā ietver informāciju par saņemto priekšlikumu vērā ņemšanu vai noraidīšanu un norāda noraidījuma pamatojumu, kā arī informāciju par šo noteikumu 105. un 110. punktā minēto paziņojumu nosūtīšanu.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Ja detālplānojumā ietvertie risinājumi tieši saistīti ar nekustamajiem īpašumiem, kuri nav ietverti detālplānojuma teritorijā, pirms detālplānojuma apstiprināšanas jāsaņem šo nekustamo īpašumu īpašnieku vai tiesisko valdītāju rakstiska piekrišana, izņemot gadījumu, ja normatīvajos aktos noteiktajā kārtībā tiek piemērota nekustamo īpašumu piespiedu atsavināšana.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i w:val="1"/>
          <w:rtl w:val="0"/>
        </w:rPr>
        <w:t xml:space="preserve"> (Svītrots)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Izstrādes vadītājs izskatīšanai un lēmuma pieņemšanai iesniedz pašvaldībā šādus dokumentus: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sagatavoto detālplānojuma redakciju;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kopsavilkumu par detālplānojuma izstrādi, tai skaitā šo noteikumu 114. punktā minēto ziņojumu;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priekšlikumus detālplānojuma redakcijas pilnveidošanai, ja tādi nepieciešami;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saskaņoto administratīvā līguma projektu par detālplānojuma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Pašvaldība četru nedēļu laikā no dienas, kad izstrādes vadītājs ir nodrošinājis pieejamību šo noteikumu 118. punktā minētajiem dokumentiem, pieņem vienu no šādiem lēmumiem: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detālplānojuma projekta apstiprināšanu un vispārīgā administratīvā akta izdošanu, kuram pievienots administratīvais līgums par detālplānojuma īstenošanu;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detālplānojuma projekta pilnveidošanu vai jaunas redakcijas izstrādi, norādot lēmuma pamatojumu;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atteikumu apstiprināt detālplānojumu, norādot lēmuma pamatojumu.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Ja nav iespējams panākt vienošanos starp pašvaldību un detālplānojuma ierosinātāju par administratīvā līguma par detālplānojuma īstenošanu nosacījumiem, pašvaldība Administratīvā procesa likumā noteiktajā kārtībā var pieņemt lēmumu par atteikumu apstiprināt detālplānojumu.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Strīdi starp pašvaldību un detālplānojuma ierosinātāju attiecībā uz administratīvo līgumu par detālplānojuma īstenošanu ir risināmi Administratīvā procesa likumā noteiktajā kārtībā.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Ja pašvaldība pieņem šo noteikumu 119.2. apakšpunktā minēto lēmumu, detālplānojuma projektu pilnveido vai izstrādā jaunu detālplānojuma redakciju šajā apakšnodaļā noteiktajā kārtībā. Detālplānojuma pilnveidotās redakcijas publiskās apspriešanas termiņš nav īsāks par trijām nedēļām.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Ja detālplānojuma ietvaros tika izstrādāts būvprojekts minimālajā sastāvā, turpmākā būvniecības ieceres virzība notiek atbilstoši būvniecību reglamentējošajiem normatīvajiem aktiem pēc detālplānojuma spēkā stāšanās.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Pašvaldības tīmekļa vietnē nodrošina saiti uz attiecīgo plānošanas dokumentu Ģeoportālā un saiti uz oficiālo publikāciju oficiālajā izdevumā "Latvijas Vēstnesis", kā arī izziņo citos sabiedrībai pieejamos veidos.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punkta jaunā redakcija stājas spēkā 01.01.2022.,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Detālplānojuma ierosinātājam un detālplānojuma teritorijā ietilpstošo nekustamo īpašumu īpašniekiem (tiesiskajiem valdītājiem) vispārīgo administratīvo aktu par detālplānojuma apstiprināšanu paziņo Administratīvā procesa likumā noteiktajā kārtībā.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detālplānojuma īstenošanas uzsākšanas dienu ir uzskatāma diena, kad stājies spēkā tās institūcijas lēmums par būvniecības ieceres akceptu atbilstoši noteiktajiem detālplānojuma īstenošanas nosacījumiem, kas pilda būvvaldes funkciju.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Izmaiņas spēkā esošajā detālplānojumā veic šajā apakšnodaļā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Tematisko plānojumu izstrādes kārtība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Pašvaldības dome pieņem lēmumu par tematiskā plānojuma izstrādi, apstiprina tā izstrādes vadītāju un darba uzdevumu.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Tematiskā plānojuma darba uzdevumā norāda: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izstrādes mērķus un uzdevumus;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ekspertus, kurus nepieciešams pieaicināt tematiskā plānojuma izstrādei;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iesaistāmās institūcijas;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plānotos sabiedrības līdzdalības pasākumus.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127.</w:t>
      </w:r>
      <w:r w:rsidR="00000000" w:rsidRPr="00000000" w:rsidDel="00000000">
        <w:rPr>
          <w:rtl w:val="0"/>
        </w:rPr>
        <w:t xml:space="preserve"> punktā minētā lēmuma pieņemšanas izstrādes vadītājs publisko paziņojumu par tematiskā plānojuma izstrādi sistēmā, pašvaldības tīmekļa vietnē, kā arī nodrošina informācijas pieejamību citos sabiedrībai pieejamos veidos.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Pēc tematiskā plānojuma sagatavošanas izstrādes vadītājs nodrošina iespēju sabiedrībai triju nedēļu laikā iepazīties ar to.</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Tematisko plānojumu apstiprina pašvaldības dome.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Detālplānojumu pārskatīšanas kritēriji un kārtība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Papildus teritorijas plānošanas procesam spēkā esošo detālplānojumu pārskatīšanu un izvērtēšanu pašvaldība var veikt detālplānojumu īstenošanas uzraudzības ietvaros.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Izvērtējot detālplānojumus, ņem vērā, vai: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uzsākta detālplānojuma īstenošana;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īstenošana notiek saskaņā ar detālplānojumu;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detālplānojums ir publiski pieejams sistēmā;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ievēroti detālplānojuma īstenošanas nosacījumi, kas ietverti spēkā esošo saistošo noteikumu par teritorijas plānojuma vai lokālplānojuma apstiprināšanu noslēguma jautājumos;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saņemts detālplānojuma izstrādes ierosinātāja vai tā saistību pārņēmēja, vai detālplānojuma teritorijas zemes īpašnieka vai tiesiskā valdītāja iesniegums par detālplānojuma atcelšanu.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Pēc detālplānojuma izvērtēšanas pašvaldības dome lemj par detālplānojuma atcelšanu vai tā risinājumu iekļaušanu teritorijas plānojumā vai lokālplānojumā.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Lokālplānojuma un detālplānojuma izstrādes finansēšana</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Pašvaldība vienojas ar lokālplānojuma vai detālplānojuma ierosinātāju par tā izstrādi, noslēdzot attiecīgu līgumu. Līgumā nosaka pušu tiesības, pienākumus un atbildību un to pievieno pašvaldības lēmumam par lokālplānojuma vai detālplānojuma izstrādes uzsākšanu.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Pašvaldība var noteikt lielāku lokālplānojuma vai detālplānojuma teritoriju, nekā norādīts lokālplānojuma vai detālplānojuma ierosinātāja iesniegumā, ja atbilstoši iecerētajai apbūvei nepieciešami kompleksi risinājumi plašākā teritorijā.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Ja pašvaldība noteikusi lielāku lokālplānojuma vai detālplānojuma teritoriju, nekā iesniegumā norādījis ierosinātājs, pašvaldība nodrošina līdzfinansējumu, kura apmēru nosaka proporcionāli izstrādei nepieciešamajiem izdevumiem. Pašvaldība var palielināt savu līdzfinansējuma apmēru lokālplānojuma vai detālplānojuma izstrādē, ja nepieciešamība paplašināt lokālplānojuma vai detālplānojuma teritoriju tieši vai netieši saistīta ar publiskās infrastruktūras objektiem ārpus lokālplānojuma vai detālplānojuma ierosinātāja iesniegumā minētās teritorijas.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Atbilstoši pašvaldības apstiprinātajam maksas pakalpojumu cenrādim pašvaldība ir tiesīga noteikt maksu par:</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un </w:t>
      </w:r>
      <w:r w:rsidR="00000000" w:rsidRPr="00000000" w:rsidDel="00000000">
        <w:rPr>
          <w:rtl w:val="0"/>
        </w:rPr>
        <w:t xml:space="preserve">110.</w:t>
      </w:r>
      <w:r w:rsidR="00000000" w:rsidRPr="00000000" w:rsidDel="00000000">
        <w:rPr>
          <w:rtl w:val="0"/>
        </w:rPr>
        <w:t xml:space="preserve"> punktā minēto paziņojumu sagatavošanu un nosūtīšanu;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administratīvā līguma par detālplānojuma īstenošanu izstrādi, ja šo līgumu sagatavo pašvaldība;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(svītrots ar MK 27.05.2021. noteikumiem Nr. 327);</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pieejamības nodrošināšanu plašsaziņas līdzekļos;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27.05.2021. noteikumiem Nr. 327)</w:t>
      </w:r>
      <w:r w:rsidR="00000000" w:rsidRPr="00000000" w:rsidDel="00000000">
        <w:rPr>
          <w:i w:val="1"/>
          <w:rtl w:val="0"/>
        </w:rPr>
        <w:t xml:space="preserve">.</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Pašvaldība nav tiesīga iekasēt maksu par lokālplānojuma vai detālplānojuma izstrādes vadīšanu.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Prasības plānošanas dokumentu izstrādātājiem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Plānošanas dokumentus var izstrādāt personas, kuras ir ieguvušas vismaz otrā līmeņa augstāko vai akadēmisko izglītību vides, dabas, sociālo vai inženierzinātņu jomā un kurām ir atbilstošas zināšanas, prasmes un praktiskā darba pieredze plānošanas dokumentu izstrādē.</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Praktiskā darba pieredzi plānošanas dokumentu izstrādē apliecina izstrādātie plānošanas dokumenti vai dalība to izstrādē, vai pieredze valsts vai pašvaldības institūcijās, izstrādājot un īstenojot plānošanas dokumentus.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Teritorijas plānojuma, lokālplānojuma un detālplānojuma grafisko daļu var izstrādāt personas, kuras atbilst normatīvajos aktos par ģeotelpisko informāciju noteiktajām prasībām ģeodēziskās un kartogrāfiskās darbības veikšanai.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Ja detālplānojuma ietvaros plānota zemes vienības sadalīšana vai zemes vienības robežu pārkārtošana, vai būvprojekta minimālā sastāvā izstrāde, to veic attiecīgajā jomā sertificēta persona.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Sistēmā informatīviem mērķiem tiek uzturēts plānošanas speciālistu saraksts.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Plānošanas dokumentu izstrādē pašvaldība var pieaicināt atbilstošās nozares speciālistus un ekspertus.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Atzīt par spēku zaudējušiem Ministru kabineta 2012. gada 16. oktobra noteikumus Nr. 711 "Noteikumi par pašvaldību teritorijas attīstības plānošanas dokumentiem" (Latvijas Vēstnesis, 2012, 165. nr.).</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Uz šo noteikumu spēkā stāšanās brīdi izstrādes procesā esošos plānošanas dokumentus turpina izstrādāt, ievērojot šajos noteikumos noteikto procesuālo kārtību, bet šo plānošanas dokumentu saturs var atbilst tam normatīvajam regulējumam, kas bija spēkā plānošana dokumenta izstrādes uzsākšanas dienā.</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Līdz 2021. gada pašvaldību vēlēšanās ievēlētās pašvaldības domes pirmajai sēdei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minēto pašvaldību kopējās ilgtspējīgas attīstības stratēģijas un attīstības programmas izstrādi vada, kā arī izstrādes vadītāja funkciju un šo noteikumu </w:t>
      </w:r>
      <w:r w:rsidR="00000000" w:rsidRPr="00000000" w:rsidDel="00000000">
        <w:rPr>
          <w:rtl w:val="0"/>
        </w:rPr>
        <w:t xml:space="preserve">11.</w:t>
      </w:r>
      <w:r w:rsidR="00000000" w:rsidRPr="00000000" w:rsidDel="00000000">
        <w:rPr>
          <w:rtl w:val="0"/>
        </w:rPr>
        <w:t xml:space="preserve"> punktā minētās funkcijas izpildi nodrošina tā pašvaldība, kurā ir lielākais iedzīvotāju skaits atbilstoši aktuālajiem Iedzīvotāju reģistra datiem. Minēto plānošanas dokumentu izstrādei pašvaldības, kas apvienojas, var veidot sadarbības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Ar 2021. gada 30. jūniju sistēmā tiek pārtraukta ilgtspējīgas attīstības stratēģijas un attīstības programmas izstrāde un tiek turpināta tikai jaunās pašvaldības attīstības plānošanas dokumentu izstrāde.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27. punkts piemērojams tiem teritorijas plānojumiem, kuru izstrāde uzsākta pēc šajos noteikumos veikto grozījumu spēkā stāšanās.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Noteikumi stājas spēkā 2015. gada 1. maijā.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22-TA-2289</w:t>
    </w:r>
    <w:r>
      <w:br/>
    </w:r>
    <w:r w:rsidR="00000000" w:rsidRPr="00000000" w:rsidDel="00000000">
      <w:rPr>
        <w:rtl w:val="0"/>
      </w:rPr>
      <w:t xml:space="preserve">Izdrukāts 29.07.2026. 23.30 - 1.0.VK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22-TA-2289</w:t>
    </w:r>
    <w:r>
      <w:br/>
    </w:r>
    <w:r w:rsidR="00000000" w:rsidRPr="00000000" w:rsidDel="00000000">
      <w:rPr>
        <w:rtl w:val="0"/>
      </w:rPr>
      <w:t xml:space="preserve">Izdrukāts 29.07.2026. 23.30 - 1.0.VK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noteikumu_konsolidētā_versija_22-TA-2289.docx</dc:title>
</cp:coreProperties>
</file>

<file path=docProps/custom.xml><?xml version="1.0" encoding="utf-8"?>
<Properties xmlns="http://schemas.openxmlformats.org/officeDocument/2006/custom-properties" xmlns:vt="http://schemas.openxmlformats.org/officeDocument/2006/docPropsVTypes"/>
</file>