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20. septembra noteikumos Nr. 587 "Valsts un Eiropas Savienības atbalsta piešķiršanas kārtība pasākumam "Atbalsts zvejniekiem piekrastes zvejā"""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25-TA-2815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